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08" w:rsidRPr="002B4055" w:rsidRDefault="002B4055" w:rsidP="00D2070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Қарағанды облысы білім басқармасының  Осакаров ауданы  білім бөлімінің                  «№24 ЖББМ»  КММ   </w:t>
      </w:r>
      <w:proofErr w:type="spellStart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</w:t>
      </w:r>
      <w:proofErr w:type="spellEnd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мамандар</w:t>
      </w:r>
      <w:proofErr w:type="spellEnd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мәлімет</w:t>
      </w:r>
      <w:proofErr w:type="spellEnd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20</w:t>
      </w:r>
      <w:r w:rsidR="00470EBE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18</w:t>
      </w:r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-2021 </w:t>
      </w:r>
      <w:proofErr w:type="spellStart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20708" w:rsidRPr="002B4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жылы</w:t>
      </w:r>
      <w:proofErr w:type="spellEnd"/>
    </w:p>
    <w:p w:rsidR="00A6318A" w:rsidRPr="00446271" w:rsidRDefault="002B4055" w:rsidP="00A6318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A6318A" w:rsidRPr="00446271">
        <w:rPr>
          <w:rFonts w:ascii="Times New Roman" w:hAnsi="Times New Roman"/>
          <w:b/>
          <w:sz w:val="24"/>
          <w:szCs w:val="24"/>
        </w:rPr>
        <w:t>Мақсаты :</w:t>
      </w:r>
    </w:p>
    <w:p w:rsidR="00A6318A" w:rsidRPr="00446271" w:rsidRDefault="00A6318A" w:rsidP="00A6318A">
      <w:pPr>
        <w:pStyle w:val="a5"/>
        <w:rPr>
          <w:rFonts w:ascii="Times New Roman" w:hAnsi="Times New Roman"/>
          <w:sz w:val="24"/>
          <w:szCs w:val="24"/>
        </w:rPr>
      </w:pPr>
      <w:r w:rsidRPr="00446271">
        <w:rPr>
          <w:rFonts w:ascii="Times New Roman" w:hAnsi="Times New Roman"/>
          <w:sz w:val="24"/>
          <w:szCs w:val="24"/>
        </w:rPr>
        <w:t>Жас маманның табысты бейімделуі үшін ұйымдастыру-әдістемелік жағдай жасау, біліктілік қызметінде сәтті пайдалану үшін жас маманның кәсіптік білімі мен дағдыларын қалыптастыру</w:t>
      </w:r>
    </w:p>
    <w:p w:rsidR="00A6318A" w:rsidRPr="00446271" w:rsidRDefault="00A6318A" w:rsidP="00A6318A">
      <w:pPr>
        <w:pStyle w:val="a5"/>
        <w:rPr>
          <w:rFonts w:ascii="Times New Roman" w:hAnsi="Times New Roman"/>
          <w:b/>
          <w:sz w:val="24"/>
          <w:szCs w:val="24"/>
        </w:rPr>
      </w:pPr>
      <w:r w:rsidRPr="00446271">
        <w:rPr>
          <w:rFonts w:ascii="Times New Roman" w:hAnsi="Times New Roman"/>
          <w:b/>
          <w:sz w:val="24"/>
          <w:szCs w:val="24"/>
        </w:rPr>
        <w:t>Міндеттері :</w:t>
      </w:r>
    </w:p>
    <w:p w:rsidR="00A6318A" w:rsidRPr="00446271" w:rsidRDefault="00A6318A" w:rsidP="00A6318A">
      <w:pPr>
        <w:pStyle w:val="a5"/>
        <w:rPr>
          <w:rFonts w:ascii="Times New Roman" w:hAnsi="Times New Roman"/>
          <w:sz w:val="24"/>
          <w:szCs w:val="24"/>
        </w:rPr>
      </w:pPr>
      <w:r w:rsidRPr="00446271">
        <w:rPr>
          <w:rFonts w:ascii="Times New Roman" w:hAnsi="Times New Roman"/>
          <w:sz w:val="24"/>
          <w:szCs w:val="24"/>
        </w:rPr>
        <w:t>- жас маманның кәсіби және психологиялық бейімделуі үшін жағдай жасау;</w:t>
      </w:r>
      <w:r w:rsidRPr="00446271">
        <w:rPr>
          <w:rFonts w:ascii="Times New Roman" w:hAnsi="Times New Roman"/>
          <w:sz w:val="24"/>
          <w:szCs w:val="24"/>
        </w:rPr>
        <w:br/>
        <w:t>-жас маманның оқыту- жас маманның оқу-тәрбие қызметін ұйымдастыру деңгейін арттыруға әдістемелік көмек көрсету;</w:t>
      </w:r>
      <w:r w:rsidRPr="00446271">
        <w:rPr>
          <w:rFonts w:ascii="Times New Roman" w:hAnsi="Times New Roman"/>
          <w:sz w:val="24"/>
          <w:szCs w:val="24"/>
        </w:rPr>
        <w:br/>
        <w:t>-жас маманның шығармашылық қызметінің өзіндік өрнегін қалыптастыру үшін жағдай жасау;</w:t>
      </w:r>
      <w:r w:rsidRPr="00446271">
        <w:rPr>
          <w:rFonts w:ascii="Times New Roman" w:hAnsi="Times New Roman"/>
          <w:sz w:val="24"/>
          <w:szCs w:val="24"/>
        </w:rPr>
        <w:br/>
        <w:t>-үздіксіз білім алуға қажеттілік пен ынталандыруды дамыту.</w:t>
      </w:r>
    </w:p>
    <w:p w:rsidR="00A6318A" w:rsidRPr="00446271" w:rsidRDefault="00A6318A" w:rsidP="00A6318A">
      <w:pPr>
        <w:pStyle w:val="a5"/>
        <w:rPr>
          <w:rFonts w:ascii="Times New Roman" w:hAnsi="Times New Roman"/>
          <w:sz w:val="24"/>
          <w:szCs w:val="24"/>
        </w:rPr>
      </w:pPr>
      <w:r w:rsidRPr="00446271">
        <w:rPr>
          <w:rFonts w:ascii="Times New Roman" w:hAnsi="Times New Roman"/>
          <w:b/>
          <w:sz w:val="24"/>
          <w:szCs w:val="24"/>
        </w:rPr>
        <w:t>Жұмыстың негізгі бағыттары</w:t>
      </w:r>
      <w:r w:rsidRPr="00446271">
        <w:rPr>
          <w:rFonts w:ascii="Times New Roman" w:hAnsi="Times New Roman"/>
          <w:sz w:val="24"/>
          <w:szCs w:val="24"/>
        </w:rPr>
        <w:t>:</w:t>
      </w:r>
    </w:p>
    <w:p w:rsidR="00A6318A" w:rsidRPr="00446271" w:rsidRDefault="00A6318A" w:rsidP="00A6318A">
      <w:pPr>
        <w:pStyle w:val="a5"/>
        <w:rPr>
          <w:rFonts w:ascii="Times New Roman" w:hAnsi="Times New Roman"/>
          <w:sz w:val="24"/>
          <w:szCs w:val="24"/>
        </w:rPr>
      </w:pPr>
      <w:r w:rsidRPr="00446271">
        <w:rPr>
          <w:rFonts w:ascii="Times New Roman" w:hAnsi="Times New Roman"/>
          <w:sz w:val="24"/>
          <w:szCs w:val="24"/>
        </w:rPr>
        <w:t xml:space="preserve">-жұмыста пайдаланылатын нормативтік-құқықтық құжаттар мен жұмыс; </w:t>
      </w:r>
      <w:r w:rsidRPr="00446271">
        <w:rPr>
          <w:rFonts w:ascii="Times New Roman" w:hAnsi="Times New Roman"/>
          <w:sz w:val="24"/>
          <w:szCs w:val="24"/>
        </w:rPr>
        <w:br/>
        <w:t xml:space="preserve"> -мектеп құжаттамасымен жұмысқа көмек; </w:t>
      </w:r>
      <w:r w:rsidRPr="00446271">
        <w:rPr>
          <w:rFonts w:ascii="Times New Roman" w:hAnsi="Times New Roman"/>
          <w:sz w:val="24"/>
          <w:szCs w:val="24"/>
        </w:rPr>
        <w:br/>
        <w:t>-жұмыс бағдарламаларын, сабақ жоспарларын жасау және іске асыру бойынша кеңес беру;</w:t>
      </w:r>
      <w:r w:rsidRPr="00446271">
        <w:rPr>
          <w:rFonts w:ascii="Times New Roman" w:hAnsi="Times New Roman"/>
          <w:sz w:val="24"/>
          <w:szCs w:val="24"/>
        </w:rPr>
        <w:br/>
        <w:t xml:space="preserve"> -сабақты ұйымдастыруға көмек;</w:t>
      </w:r>
    </w:p>
    <w:p w:rsidR="00D20708" w:rsidRPr="002B4055" w:rsidRDefault="00A6318A" w:rsidP="002B4055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D20708" w:rsidRPr="00A631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мамандардың шығармашылық қабілеттерін ашу және кәсіби деңгейін көтеру мақсатында  жас мамандар мен озық тәжірибелі мұғалімдердің байланысын бекітіп, жас мамандарға әдістемелік көмек көрсету үшін мұғалімдер тәлімгер болып бекітілді. Барлығы </w:t>
      </w:r>
      <w:r w:rsidR="00470EBE"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2B4055"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20708" w:rsidRPr="00A631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маман </w:t>
      </w:r>
      <w:r w:rsidR="00FD5542"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2018-2021 </w:t>
      </w:r>
      <w:r w:rsidR="00FD5542" w:rsidRPr="00A631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 жыл</w:t>
      </w:r>
      <w:r w:rsidR="00FD5542"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дары</w:t>
      </w:r>
      <w:r w:rsidR="00D20708" w:rsidRPr="00A631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="00FD5542"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</w:t>
      </w:r>
      <w:r w:rsidR="00D20708" w:rsidRPr="00A631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r w:rsidR="002B4055"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олды</w:t>
      </w:r>
      <w:r w:rsidR="00D20708" w:rsidRPr="00A631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2B4055"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Алхайдарова В.Г. бастауыш сынып мұғалімі, Хурмет Манат ағылшын тілі пәні мұғалімі жұмыс орындарын ауыстырды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319"/>
        <w:gridCol w:w="2078"/>
        <w:gridCol w:w="1828"/>
        <w:gridCol w:w="1404"/>
        <w:gridCol w:w="1418"/>
      </w:tblGrid>
      <w:tr w:rsidR="00FD5542" w:rsidRPr="002B4055" w:rsidTr="00470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маманның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</w:t>
            </w:r>
            <w:proofErr w:type="gram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ңадан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мұғалмнің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Лауазымы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Тәлімгер</w:t>
            </w:r>
            <w:proofErr w:type="spell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Лауазымы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Жұмысқа  қабылдануы</w:t>
            </w:r>
          </w:p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 жылы</w:t>
            </w:r>
          </w:p>
        </w:tc>
      </w:tr>
      <w:tr w:rsidR="00FD5542" w:rsidRPr="002B4055" w:rsidTr="00470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Алхайдарова  В.Г.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Бастауыш сынып  мұғалімі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Бекбулатова Г.Т.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Бастауыш сынып  мұғалімі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5542" w:rsidRPr="002B4055" w:rsidRDefault="00FD5542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2018-2020ж</w:t>
            </w:r>
          </w:p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2020 жылы басқа жұмыс орнына ауысты </w:t>
            </w:r>
          </w:p>
        </w:tc>
      </w:tr>
      <w:tr w:rsidR="00470EBE" w:rsidRPr="002B4055" w:rsidTr="00470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Айдархан Б.С.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Өзін-өзі тану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Татыханова Ж.А.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Тарих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2019 жылдан бастап</w:t>
            </w:r>
          </w:p>
        </w:tc>
      </w:tr>
      <w:tr w:rsidR="00470EBE" w:rsidRPr="002B4055" w:rsidTr="00470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Хурмет Манат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 пәні мұғалімі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Ельшина Б.Б.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пәнінің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2020-2021 оқу жылы</w:t>
            </w:r>
          </w:p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Басқа жұмысқа ауысты </w:t>
            </w:r>
          </w:p>
        </w:tc>
      </w:tr>
      <w:tr w:rsidR="00470EBE" w:rsidRPr="002B4055" w:rsidTr="00470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Мурсалимова Л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FD554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Сардарова А.Д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2021ж 04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</w:p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бастап</w:t>
            </w:r>
          </w:p>
        </w:tc>
      </w:tr>
      <w:tr w:rsidR="00470EBE" w:rsidRPr="002B4055" w:rsidTr="00470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К.Ж.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Мектепалды даярлық сынып тәрбиешісі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Ермагамбетова Б.К.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2021ж 04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</w:p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бастап</w:t>
            </w:r>
          </w:p>
        </w:tc>
      </w:tr>
      <w:tr w:rsidR="00470EBE" w:rsidRPr="002B4055" w:rsidTr="00470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2070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Т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.С.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пәні</w:t>
            </w:r>
            <w:proofErr w:type="gram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Ельшина Б.Б.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</w:t>
            </w: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пәнінің</w:t>
            </w:r>
            <w:proofErr w:type="spellEnd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0EBE" w:rsidRPr="002B4055" w:rsidRDefault="00470EBE" w:rsidP="00D5437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2021ж  қыркүйектен бастап </w:t>
            </w:r>
          </w:p>
        </w:tc>
      </w:tr>
    </w:tbl>
    <w:p w:rsidR="00D20708" w:rsidRPr="002B4055" w:rsidRDefault="00D20708" w:rsidP="00D2070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708" w:rsidRPr="00A6318A" w:rsidRDefault="00470EBE" w:rsidP="002B405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D20708" w:rsidRPr="00A631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Мектеп әкімшілігі  жас мамандардың сабақтарына  қатысып,  талдау барысында өз ұсынысын білдіріп, әдістемелік көмек көрсетіп отырады.  Қорытындысы әдістемелік  бірлестік  отырысында қаралып, талданады. Бірлескен жұмыстың нәтижесінде сыныптар бойынша оқу – тәрбие жұмысын  ұйымдастырудың жаңаша формасы, мазмұны қалыптасады.</w:t>
      </w:r>
      <w:r w:rsid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D20708" w:rsidRPr="002B4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Күнделікті сабақ жоспарының мақсатты жасалуына бағыт беріліп, оқу үрдісін қалыптастыру мәселелері бойынша әдістемелік көмек көрсетілді. </w:t>
      </w:r>
      <w:r w:rsidR="00D20708" w:rsidRPr="00A631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Кәсіби деңгейлерін анықтау жұмыстары жүргізіліп,  жас маманның күнтізбелік жоспарын жасауына әдістемелік көмек берілді, жас маманның сынып жетекшілік жұмысын орындауына, оқушылардың жеке іс-құжаттары мен мектеп құжаттарын дұрыс толтыруына  үйретті. Жас мамандарды ұжымға тарту, олардың ұстаз болып қалыптасуы, жұмыс қабілетінің артып, ынталануы үшін марапаттаулар жасалып, жас маманның ата-аналар жиналысын өткізуіне әдістемелік көмек беріледі.Төмендегідей тақырыпта  семинар, тренингтер жүргізілді. «Бағалау: критерий арқылы бағалау», «Шығармашылық тақырыппен жұмыс» «Сабақты жоспарлау», «Қатаң есеп құжаттарымен жұмыс жүргізу», «Үлгерімі төмен оқушылармен жұмыс», «Дарынды балалармен жұмыс» т.б. Жас мамандар жылдық есептерін  өткізіп отырады.</w:t>
      </w:r>
      <w:bookmarkStart w:id="0" w:name="_GoBack"/>
      <w:bookmarkEnd w:id="0"/>
    </w:p>
    <w:p w:rsidR="00065A2C" w:rsidRPr="00A6318A" w:rsidRDefault="00065A2C" w:rsidP="002B40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5A2C" w:rsidRPr="00A6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08"/>
    <w:rsid w:val="00065A2C"/>
    <w:rsid w:val="001C3847"/>
    <w:rsid w:val="002B4055"/>
    <w:rsid w:val="00470EBE"/>
    <w:rsid w:val="00A6318A"/>
    <w:rsid w:val="00AC75AC"/>
    <w:rsid w:val="00D20708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08"/>
    <w:rPr>
      <w:b/>
      <w:bCs/>
    </w:rPr>
  </w:style>
  <w:style w:type="paragraph" w:styleId="a5">
    <w:name w:val="No Spacing"/>
    <w:link w:val="a6"/>
    <w:qFormat/>
    <w:rsid w:val="00A6318A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6">
    <w:name w:val="Без интервала Знак"/>
    <w:link w:val="a5"/>
    <w:locked/>
    <w:rsid w:val="00A6318A"/>
    <w:rPr>
      <w:rFonts w:ascii="Calibri" w:eastAsia="Calibri" w:hAnsi="Calibri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08"/>
    <w:rPr>
      <w:b/>
      <w:bCs/>
    </w:rPr>
  </w:style>
  <w:style w:type="paragraph" w:styleId="a5">
    <w:name w:val="No Spacing"/>
    <w:link w:val="a6"/>
    <w:qFormat/>
    <w:rsid w:val="00A6318A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6">
    <w:name w:val="Без интервала Знак"/>
    <w:link w:val="a5"/>
    <w:locked/>
    <w:rsid w:val="00A6318A"/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2021-11-02T06:55:00Z</dcterms:created>
  <dcterms:modified xsi:type="dcterms:W3CDTF">2021-11-03T02:33:00Z</dcterms:modified>
</cp:coreProperties>
</file>