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FADF" w14:textId="1E8B6301" w:rsidR="00F8255F" w:rsidRPr="00F8255F" w:rsidRDefault="00F8255F" w:rsidP="00760B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КГУ «Общеобразовательная школа имени Ахмета Байтурсынулы»</w:t>
      </w:r>
    </w:p>
    <w:p w14:paraId="5B7FD623" w14:textId="77777777" w:rsidR="00F8255F" w:rsidRDefault="00F8255F" w:rsidP="00760B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52F2DEE" w14:textId="77F36386" w:rsidR="00760B2C" w:rsidRPr="00760B2C" w:rsidRDefault="00760B2C" w:rsidP="00760B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 работы по информатизации</w:t>
      </w:r>
    </w:p>
    <w:p w14:paraId="4E01AED8" w14:textId="77777777" w:rsidR="00760B2C" w:rsidRPr="00760B2C" w:rsidRDefault="00760B2C" w:rsidP="00760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19D74D4" w14:textId="77777777" w:rsidR="00760B2C" w:rsidRPr="00760B2C" w:rsidRDefault="00760B2C" w:rsidP="00760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0B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</w:t>
      </w:r>
    </w:p>
    <w:p w14:paraId="0097B320" w14:textId="77777777" w:rsidR="00760B2C" w:rsidRPr="00760B2C" w:rsidRDefault="00760B2C" w:rsidP="00760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улучшение качества обучения на основе использования новых информационных технологий;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 вовлечение школы в построение единого информационного пространства;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 формирование у школьников мировоззрения открытого информационного общества.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60B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56BF7863" w14:textId="77777777" w:rsidR="00760B2C" w:rsidRPr="00760B2C" w:rsidRDefault="00760B2C" w:rsidP="00760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внедрение в управленческую деятельность, учебный процесс, социально-воспитатель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oftHyphen/>
        <w:t>ную работу современных информационных технологий;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 повышение информационной культуры педагогических и управленческих кадров;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 развитие творческого, самостоятельного мышления школьников, формирование умений и навыков самостоятельного поиска, анализа и оценки информации;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 развитие материально-технической базы;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 организация эффективного информационного взаимодействия с вышестоящими организациями;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 развитие информационных ресурсов образовательного учреждения (сайта);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• организация доступа педагогам и школьникам к информационным ресурсам Internet.</w:t>
      </w:r>
    </w:p>
    <w:p w14:paraId="0A7A5CCA" w14:textId="77777777" w:rsidR="00760B2C" w:rsidRPr="00760B2C" w:rsidRDefault="00760B2C" w:rsidP="00760B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60B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Основные направления информатизации:</w:t>
      </w:r>
    </w:p>
    <w:p w14:paraId="134662C3" w14:textId="77777777" w:rsidR="00760B2C" w:rsidRPr="00760B2C" w:rsidRDefault="00760B2C" w:rsidP="00760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Внедрение новых информационных технологий в управление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2. Внедрение новых информационных технологий в учебный процесс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3. Обучение членов педагогического коллектива новым информационным технологиям.</w:t>
      </w:r>
      <w:r w:rsidRPr="00760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Использование новых информационных технологий во внеклассной и внеурочной деятельности школьников.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1543"/>
        <w:gridCol w:w="2795"/>
      </w:tblGrid>
      <w:tr w:rsidR="00760B2C" w:rsidRPr="00760B2C" w14:paraId="1F499BFA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47A138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0094AB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Сроки выполнения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544E38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Ответственные за выполнение</w:t>
            </w:r>
          </w:p>
        </w:tc>
      </w:tr>
      <w:tr w:rsidR="00760B2C" w:rsidRPr="00760B2C" w14:paraId="7CBCB071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F1934B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Организовать техническое обслуживание компьютерного оборудования (проведение улучшения компьютерной техники, установка программного продукта и др)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FAC9D67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1F6D9C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Лаборант, учителя информатики</w:t>
            </w:r>
          </w:p>
        </w:tc>
      </w:tr>
      <w:tr w:rsidR="00760B2C" w:rsidRPr="00760B2C" w14:paraId="27FCACB0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C9D6C9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Консультация педагогов- предметников по ведению и заполнении электронного журнала Bilimal.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41C10C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97D615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ИКТ</w:t>
            </w:r>
          </w:p>
        </w:tc>
      </w:tr>
      <w:tr w:rsidR="00760B2C" w:rsidRPr="00760B2C" w14:paraId="5429D303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379933D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Фильтация  запрещенного контента на ПК учащихся и учителей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124096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448185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  информатики</w:t>
            </w:r>
          </w:p>
        </w:tc>
      </w:tr>
      <w:tr w:rsidR="00760B2C" w:rsidRPr="00760B2C" w14:paraId="6C966A61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390F221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Инструктаж по технике безопасности в кабинете информатике. Ведение журнала ТБ по предмету информатика. Осуществлять постоянный контроль за выполнением правил технике безопасности.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A5C63C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4B2DB5D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 информатика</w:t>
            </w:r>
          </w:p>
        </w:tc>
      </w:tr>
      <w:tr w:rsidR="00760B2C" w:rsidRPr="00760B2C" w14:paraId="39E8D5D1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7C0525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Участие  в конференциях, вебинары, семинары учителей информатики с целью обмена опыта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DE4AA9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3E316A8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ИКТ</w:t>
            </w:r>
          </w:p>
        </w:tc>
      </w:tr>
      <w:tr w:rsidR="00760B2C" w:rsidRPr="00760B2C" w14:paraId="5956AE07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5F81E7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Участие в конкурсах, олимпиадах по информатике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073FA0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420CC9E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 информатики</w:t>
            </w:r>
          </w:p>
        </w:tc>
      </w:tr>
      <w:tr w:rsidR="00760B2C" w:rsidRPr="00760B2C" w14:paraId="64592394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5F1A35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Создание условий для использования ИТ в проведении внеклассных воспитательных мероприятий.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7D5105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9A3112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ИКТ лаборант.</w:t>
            </w:r>
          </w:p>
        </w:tc>
      </w:tr>
      <w:tr w:rsidR="00760B2C" w:rsidRPr="00760B2C" w14:paraId="5DC042F3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AB6CCC4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Обновление данных в  НОБД 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1DA5989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A9D0E9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Зам. директора по ИКТ</w:t>
            </w:r>
          </w:p>
        </w:tc>
      </w:tr>
      <w:tr w:rsidR="00760B2C" w:rsidRPr="00760B2C" w14:paraId="6AD24F96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D548FB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Замер скорости интернета, ежедневное ведение журнала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5DA3D2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627293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лаборант</w:t>
            </w:r>
          </w:p>
        </w:tc>
      </w:tr>
      <w:tr w:rsidR="00760B2C" w:rsidRPr="00760B2C" w14:paraId="497A79B7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14413B2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Работа с школьным сайтом, фейсбуком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B46436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течении года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754F92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 информатики</w:t>
            </w:r>
          </w:p>
        </w:tc>
      </w:tr>
      <w:tr w:rsidR="00760B2C" w:rsidRPr="00760B2C" w14:paraId="3B655690" w14:textId="77777777" w:rsidTr="00760B2C">
        <w:trPr>
          <w:tblCellSpacing w:w="0" w:type="dxa"/>
          <w:jc w:val="center"/>
        </w:trPr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9C4DF9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Проведение недели информатики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9684A42" w14:textId="24401512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  <w:t>январь</w:t>
            </w:r>
          </w:p>
        </w:tc>
        <w:tc>
          <w:tcPr>
            <w:tcW w:w="22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F5A91C" w14:textId="77777777" w:rsidR="00760B2C" w:rsidRPr="00760B2C" w:rsidRDefault="00760B2C" w:rsidP="0076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B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Учителя информатики</w:t>
            </w:r>
          </w:p>
        </w:tc>
      </w:tr>
    </w:tbl>
    <w:p w14:paraId="1E1B69BD" w14:textId="77777777" w:rsidR="00C67079" w:rsidRDefault="00C67079">
      <w:pPr>
        <w:rPr>
          <w:rFonts w:ascii="Times New Roman" w:hAnsi="Times New Roman" w:cs="Times New Roman"/>
          <w:sz w:val="28"/>
          <w:szCs w:val="28"/>
        </w:rPr>
      </w:pPr>
    </w:p>
    <w:p w14:paraId="17537CC1" w14:textId="77777777" w:rsidR="00F8255F" w:rsidRDefault="00F8255F">
      <w:pPr>
        <w:rPr>
          <w:rFonts w:ascii="Times New Roman" w:hAnsi="Times New Roman" w:cs="Times New Roman"/>
          <w:sz w:val="28"/>
          <w:szCs w:val="28"/>
        </w:rPr>
      </w:pPr>
    </w:p>
    <w:p w14:paraId="20981323" w14:textId="77777777" w:rsidR="00F8255F" w:rsidRDefault="00F8255F">
      <w:pPr>
        <w:rPr>
          <w:rFonts w:ascii="Times New Roman" w:hAnsi="Times New Roman" w:cs="Times New Roman"/>
          <w:sz w:val="28"/>
          <w:szCs w:val="28"/>
        </w:rPr>
      </w:pPr>
    </w:p>
    <w:p w14:paraId="293D0D12" w14:textId="4C8BD34C" w:rsidR="00F8255F" w:rsidRPr="00F8255F" w:rsidRDefault="00F8255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школы:                        Тауекелова А.Д</w:t>
      </w:r>
    </w:p>
    <w:sectPr w:rsidR="00F8255F" w:rsidRPr="00F8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AF"/>
    <w:rsid w:val="00760B2C"/>
    <w:rsid w:val="00B449AF"/>
    <w:rsid w:val="00C67079"/>
    <w:rsid w:val="00F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8219"/>
  <w15:chartTrackingRefBased/>
  <w15:docId w15:val="{B9D18F23-8B77-44BA-99B3-073A27F5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5656</dc:creator>
  <cp:keywords/>
  <dc:description/>
  <cp:lastModifiedBy>5656</cp:lastModifiedBy>
  <cp:revision>5</cp:revision>
  <dcterms:created xsi:type="dcterms:W3CDTF">2024-05-21T06:14:00Z</dcterms:created>
  <dcterms:modified xsi:type="dcterms:W3CDTF">2024-05-21T06:20:00Z</dcterms:modified>
</cp:coreProperties>
</file>