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Отчет о проделанной работе библиотекаря </w:t>
      </w:r>
    </w:p>
    <w:p w:rsidR="00420A82" w:rsidRDefault="00420A82" w:rsidP="00420A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ноябрь</w:t>
      </w:r>
      <w:r>
        <w:rPr>
          <w:rFonts w:ascii="Times New Roman" w:hAnsi="Times New Roman" w:cs="Times New Roman"/>
          <w:b/>
          <w:sz w:val="40"/>
          <w:szCs w:val="40"/>
        </w:rPr>
        <w:t xml:space="preserve"> месяц 2023 года</w:t>
      </w:r>
    </w:p>
    <w:p w:rsidR="00420A82" w:rsidRDefault="00420A82" w:rsidP="00420A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библиотекарь _______________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Мигулович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М.В.</w:t>
      </w:r>
      <w:proofErr w:type="gramEnd"/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lastRenderedPageBreak/>
        <w:t xml:space="preserve">В ноябре месяце </w:t>
      </w:r>
      <w:r w:rsidRPr="00764F80">
        <w:rPr>
          <w:rFonts w:ascii="Times New Roman" w:hAnsi="Times New Roman" w:cs="Times New Roman"/>
          <w:sz w:val="28"/>
          <w:szCs w:val="28"/>
        </w:rPr>
        <w:t xml:space="preserve">была </w:t>
      </w:r>
      <w:r w:rsidR="00764F80" w:rsidRPr="00764F80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proofErr w:type="gramStart"/>
      <w:r w:rsidRPr="00764F80">
        <w:rPr>
          <w:rFonts w:ascii="Times New Roman" w:hAnsi="Times New Roman" w:cs="Times New Roman"/>
          <w:sz w:val="28"/>
          <w:szCs w:val="28"/>
        </w:rPr>
        <w:t>выставка</w:t>
      </w:r>
      <w:proofErr w:type="gram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r w:rsidR="00764F80" w:rsidRPr="00764F80">
        <w:rPr>
          <w:rFonts w:ascii="Times New Roman" w:hAnsi="Times New Roman" w:cs="Times New Roman"/>
          <w:sz w:val="28"/>
          <w:szCs w:val="28"/>
        </w:rPr>
        <w:t>посвященная</w:t>
      </w:r>
      <w:r w:rsidRPr="00764F80">
        <w:rPr>
          <w:rFonts w:ascii="Times New Roman" w:hAnsi="Times New Roman" w:cs="Times New Roman"/>
          <w:sz w:val="28"/>
          <w:szCs w:val="28"/>
        </w:rPr>
        <w:t xml:space="preserve"> 135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Жусипбека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Аймаутова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.</w:t>
      </w:r>
      <w:r w:rsidR="00764F80" w:rsidRPr="00764F80">
        <w:rPr>
          <w:rFonts w:ascii="Times New Roman" w:hAnsi="Times New Roman" w:cs="Times New Roman"/>
          <w:sz w:val="28"/>
          <w:szCs w:val="28"/>
        </w:rPr>
        <w:t xml:space="preserve"> Данное мероприятие было направлено на "Национальный интерес" патриотизм, с целью бережного отношения к национальному наследию. </w:t>
      </w:r>
      <w:r w:rsidRPr="00764F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Жусипбек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Аймаутов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жил в бедной семье, но его прадеды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Дандебай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Куан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были уважаемыми и образованными людьми из знатного рода.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>С детства обучался арабской грамоте, кузнечному делу и резьбе по дереву.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>Вопреки воле родителей, не желавшим далеко отпускать своего сына, уезжает в Павлодар, где поступает в русско-казахскую школу.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1914 году успешно заканчивает школу и поступает в Семипалатинскую учительскую семинарию (которую так же успешно заканчивает в 1918 году). Здесь он знакомится с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Канышем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Сатпаевым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Мухтаром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Ауэзовым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. Вместе с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Ауэзовым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в 1917 году он основывает казахскую молодёжную организацию «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». Становится редактором журнала «Абай», который с 1918 года стал издавать в Семипалатинске с помощью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. Позже классик казахской литературы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называл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Аймаутова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своим учителем. Занимаясь в семинарии,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Жусипбек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Аймауытов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попутно работал чеканщиком, столяром, плотником, сапожником, изготовлял домбры.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1919-1920 гг. он преподает на педагогических курсах г.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Семея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январе 1920 года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Жусупбек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Аймаутов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вступает в ряды Коммунистической партии, и с этого времени начинается его интенсивная и целенаправленная литературная и общественная деятельность.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1919—1922 избирался делегатом учредительного съезда Советов Казахстана, членом Президиума ЦИКа и коллегии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республики, членом редакционной коллегии при Госиздате, был начальником Семипалатинского губернского отдела просвещения, редактором газеты «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».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>В 1922—1924 годах он работает заведующим начальной школы в Каркаралинске, затем в Оренбурге.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1924—1926 — литературный сотрудник газеты «Ак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» (Ташкент).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1926—1929 — директор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Шымкентского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педагогического техникума.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>В 1929 году он переезжает в Кызыл-Орду для работы в газете «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Енбекші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».</w:t>
      </w:r>
    </w:p>
    <w:p w:rsidR="00420A82" w:rsidRPr="00764F80" w:rsidRDefault="00420A82" w:rsidP="00420A82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Его жизнь оборвалась в тот момент, когда настоящий талант художника, казалось бы, только раскрывался, находя устойчивую опору в богатом жизненном опыте — ему был всего лишь 41 год. Но даже такая ранняя </w:t>
      </w:r>
      <w:r w:rsidRPr="00764F80">
        <w:rPr>
          <w:rFonts w:ascii="Times New Roman" w:hAnsi="Times New Roman" w:cs="Times New Roman"/>
          <w:sz w:val="28"/>
          <w:szCs w:val="28"/>
        </w:rPr>
        <w:lastRenderedPageBreak/>
        <w:t xml:space="preserve">смерть в расцвете творческих сил, суровая эпоха, в которую жил и творил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Аймаутов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, не помешали ему проявить свою многогранную личность и стать первопроходцем во многих аспектах культурной и научной жизни казахского общества.</w:t>
      </w:r>
    </w:p>
    <w:p w:rsidR="00420A82" w:rsidRDefault="00420A82" w:rsidP="00420A82">
      <w:pPr>
        <w:rPr>
          <w:rFonts w:ascii="Times New Roman" w:hAnsi="Times New Roman" w:cs="Times New Roman"/>
          <w:sz w:val="28"/>
          <w:szCs w:val="28"/>
        </w:rPr>
      </w:pPr>
    </w:p>
    <w:p w:rsidR="00420A82" w:rsidRDefault="00420A82" w:rsidP="00420A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37C820" wp14:editId="2F05260E">
            <wp:extent cx="5610225" cy="5953125"/>
            <wp:effectExtent l="0" t="0" r="9525" b="9525"/>
            <wp:docPr id="1" name="Рисунок 1" descr="C:\Users\дом\Desktop\Библиотека скинуть\IMG-202311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Библиотека скинуть\IMG-20231113-WA00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98" cy="59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80" w:rsidRPr="00764F80" w:rsidRDefault="00764F80" w:rsidP="00764F80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школьной библиотеке прошла </w:t>
      </w:r>
      <w:proofErr w:type="gramStart"/>
      <w:r w:rsidRPr="00764F80">
        <w:rPr>
          <w:rFonts w:ascii="Times New Roman" w:hAnsi="Times New Roman" w:cs="Times New Roman"/>
          <w:sz w:val="28"/>
          <w:szCs w:val="28"/>
        </w:rPr>
        <w:t>выставка</w:t>
      </w:r>
      <w:proofErr w:type="gramEnd"/>
      <w:r w:rsidRPr="00764F80">
        <w:rPr>
          <w:rFonts w:ascii="Times New Roman" w:hAnsi="Times New Roman" w:cs="Times New Roman"/>
          <w:sz w:val="28"/>
          <w:szCs w:val="28"/>
        </w:rPr>
        <w:t xml:space="preserve"> посвященная 130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Магжана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Жумабаева, известному казахскому поэту, публицисту, педагогу, одному из основателей новой казахской литературы. Данное мероприятие было направлено на "Национальный интерес" патриотизм, с целью бережного отношения к национальному наследию. </w:t>
      </w:r>
    </w:p>
    <w:p w:rsidR="005F3022" w:rsidRPr="00764F80" w:rsidRDefault="00764F80" w:rsidP="00D36A0A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Бекенулы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Жумабаев родился 25 июня 1893 года в урочище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Сасыккуль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Сарыайгырской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волости Петропавловского уезда. Умер 19 марта 1938 года в Алма-Ате.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Магжан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происходил из зажиточной семьи, его отец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lastRenderedPageBreak/>
        <w:t>Бекен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бием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>, волостным управителем. С четырех лет он начинает изучать восточные языки и литературу.</w:t>
      </w:r>
    </w:p>
    <w:p w:rsidR="00D36A0A" w:rsidRDefault="005F3022" w:rsidP="005F3022">
      <w:pPr>
        <w:pStyle w:val="a3"/>
      </w:pPr>
      <w:r>
        <w:rPr>
          <w:noProof/>
        </w:rPr>
        <w:drawing>
          <wp:inline distT="0" distB="0" distL="0" distR="0">
            <wp:extent cx="5231130" cy="6974840"/>
            <wp:effectExtent l="0" t="0" r="7620" b="0"/>
            <wp:docPr id="2" name="Рисунок 2" descr="C:\Users\дом\Desktop\Библиотека скинуть\IMG-20231124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Библиотека скинуть\IMG-20231124-WA00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01" cy="69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80" w:rsidRDefault="00764F80" w:rsidP="00764F80">
      <w:pPr>
        <w:rPr>
          <w:rFonts w:ascii="Times New Roman" w:hAnsi="Times New Roman" w:cs="Times New Roman"/>
          <w:sz w:val="28"/>
          <w:szCs w:val="28"/>
        </w:rPr>
      </w:pPr>
      <w:r w:rsidRPr="00764F80">
        <w:rPr>
          <w:rFonts w:ascii="Times New Roman" w:hAnsi="Times New Roman" w:cs="Times New Roman"/>
          <w:sz w:val="28"/>
          <w:szCs w:val="28"/>
        </w:rPr>
        <w:t xml:space="preserve">В ноябре месяце было мероприятие посвященное 130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со дня </w:t>
      </w:r>
      <w:proofErr w:type="gramStart"/>
      <w:r w:rsidRPr="00764F80">
        <w:rPr>
          <w:rFonts w:ascii="Times New Roman" w:hAnsi="Times New Roman" w:cs="Times New Roman"/>
          <w:sz w:val="28"/>
          <w:szCs w:val="28"/>
        </w:rPr>
        <w:t xml:space="preserve">рождения 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Султанмахмута</w:t>
      </w:r>
      <w:proofErr w:type="spellEnd"/>
      <w:proofErr w:type="gram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. Данное мероприятие было направлено на "Национальный интерес" патриотизм, с целью бережного отношения к национальному наследию. Выдающийся казахский поэт-демократ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Султанмахмут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Торайгыров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родился 28 октября 1893 года в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Кзыл-Тауском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Кокшетауской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области в семье скотовода. Детство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lastRenderedPageBreak/>
        <w:t>Султанмахмута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было безрадостным. Ребенком он познал всю горечь тяжелой, полуголодной жизни, постоянных лишений. Учение доставалось ему с большим трудом. Вначале мальчик учился грамоте дома с помощью отца. Затем несколько лет (1902-1907 гг.) у аульного муллы. От природы одаренный, наблюдательный мальчик не находил удовлетворения в чтении старых книг религиозного содержания. Он пытливо присматривался к жизни. Перед ним вставали картины быта кочевого аула с его типичным для патриархально-феодального общества укладом. Он задумывался над различными сторонами жизни, стремился постичь смысл веками складывавшихся казахских обычаев. В стихотворении 1907 года </w:t>
      </w:r>
      <w:proofErr w:type="spellStart"/>
      <w:r w:rsidRPr="00764F80">
        <w:rPr>
          <w:rFonts w:ascii="Times New Roman" w:hAnsi="Times New Roman" w:cs="Times New Roman"/>
          <w:sz w:val="28"/>
          <w:szCs w:val="28"/>
        </w:rPr>
        <w:t>Султанмахмут</w:t>
      </w:r>
      <w:proofErr w:type="spellEnd"/>
      <w:r w:rsidRPr="00764F80">
        <w:rPr>
          <w:rFonts w:ascii="Times New Roman" w:hAnsi="Times New Roman" w:cs="Times New Roman"/>
          <w:sz w:val="28"/>
          <w:szCs w:val="28"/>
        </w:rPr>
        <w:t xml:space="preserve"> говорит о твердом решении стать поэтом. В этом году он пишет несколько стихотворений. Среди них «Кривобокая, рябая девушка с острым носом», «Нос вздернут, низок ростом и рябой», которые поражают умением молодого, только начинающего тогда поэта создавать живой портрет, отличающийся удачно подмеченными конкретными чертами.</w:t>
      </w:r>
    </w:p>
    <w:p w:rsidR="008971E8" w:rsidRPr="007A6F23" w:rsidRDefault="00764F80" w:rsidP="007A6F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79695C" wp14:editId="08CBDA19">
            <wp:extent cx="5200015" cy="5810250"/>
            <wp:effectExtent l="0" t="0" r="635" b="0"/>
            <wp:docPr id="4" name="Рисунок 4" descr="C:\Users\дом\Desktop\Библиотека скинуть\IMG-2023112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Библиотека скинуть\IMG-20231127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673" cy="58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1E8" w:rsidRPr="007A6F23" w:rsidSect="00D36A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34"/>
    <w:rsid w:val="00420A82"/>
    <w:rsid w:val="004C1834"/>
    <w:rsid w:val="005F3022"/>
    <w:rsid w:val="00764F80"/>
    <w:rsid w:val="007A6F23"/>
    <w:rsid w:val="008971E8"/>
    <w:rsid w:val="009E1EF9"/>
    <w:rsid w:val="00D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A3ED"/>
  <w15:chartTrackingRefBased/>
  <w15:docId w15:val="{E9033A12-7DB0-4620-A2A6-243BF50A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2024-01-23T09:21:00Z</dcterms:created>
  <dcterms:modified xsi:type="dcterms:W3CDTF">2024-01-26T08:57:00Z</dcterms:modified>
</cp:coreProperties>
</file>