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CB" w:rsidRDefault="009F66E6">
      <w:r>
        <w:t>Телефон горячей линии отдела образования РК по вопросам организации питания для школьников</w:t>
      </w:r>
    </w:p>
    <w:p w:rsidR="009F66E6" w:rsidRDefault="009F66E6">
      <w:r>
        <w:t>87213 98-54-82</w:t>
      </w:r>
      <w:bookmarkStart w:id="0" w:name="_GoBack"/>
      <w:bookmarkEnd w:id="0"/>
    </w:p>
    <w:sectPr w:rsidR="009F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A"/>
    <w:rsid w:val="008F3BCB"/>
    <w:rsid w:val="009F66E6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2024-09-11T13:24:00Z</dcterms:created>
  <dcterms:modified xsi:type="dcterms:W3CDTF">2024-09-11T13:25:00Z</dcterms:modified>
</cp:coreProperties>
</file>