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13D0E">
      <w:pPr>
        <w:pStyle w:val="9"/>
        <w:keepNext/>
        <w:keepLines/>
        <w:contextualSpacing/>
        <w:jc w:val="center"/>
        <w:rPr>
          <w:rFonts w:ascii="Times New Roman" w:hAnsi="Times New Roman" w:cs="Arial"/>
          <w:b/>
          <w:bCs/>
          <w:color w:val="000000"/>
          <w:spacing w:val="2"/>
          <w:sz w:val="20"/>
          <w:szCs w:val="20"/>
        </w:rPr>
      </w:pPr>
      <w:r>
        <w:rPr>
          <w:rFonts w:ascii="Times New Roman" w:hAnsi="Times New Roman" w:cs="Arial"/>
          <w:b/>
          <w:bCs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492760</wp:posOffset>
            </wp:positionV>
            <wp:extent cx="2333625" cy="2257425"/>
            <wp:effectExtent l="0" t="0" r="9525" b="9525"/>
            <wp:wrapThrough wrapText="bothSides">
              <wp:wrapPolygon>
                <wp:start x="8640" y="0"/>
                <wp:lineTo x="6877" y="547"/>
                <wp:lineTo x="2998" y="2734"/>
                <wp:lineTo x="2116" y="4375"/>
                <wp:lineTo x="882" y="6015"/>
                <wp:lineTo x="0" y="8932"/>
                <wp:lineTo x="0" y="12030"/>
                <wp:lineTo x="529" y="14765"/>
                <wp:lineTo x="2292" y="17863"/>
                <wp:lineTo x="5995" y="20597"/>
                <wp:lineTo x="8287" y="21327"/>
                <wp:lineTo x="8640" y="21509"/>
                <wp:lineTo x="12872" y="21509"/>
                <wp:lineTo x="13224" y="21327"/>
                <wp:lineTo x="15517" y="20597"/>
                <wp:lineTo x="19220" y="17863"/>
                <wp:lineTo x="20983" y="14765"/>
                <wp:lineTo x="21512" y="12030"/>
                <wp:lineTo x="21512" y="8932"/>
                <wp:lineTo x="20630" y="6015"/>
                <wp:lineTo x="18691" y="2734"/>
                <wp:lineTo x="14459" y="547"/>
                <wp:lineTo x="12872" y="0"/>
                <wp:lineTo x="864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Конкурс на занятие вакантных  должностей </w:t>
      </w:r>
      <w:r>
        <w:rPr>
          <w:rFonts w:ascii="Times New Roman" w:hAnsi="Times New Roman"/>
          <w:b/>
          <w:bCs/>
        </w:rPr>
        <w:t>педагогов государственной организации образования</w:t>
      </w:r>
    </w:p>
    <w:p w14:paraId="5888AB08">
      <w:pPr>
        <w:pStyle w:val="9"/>
        <w:keepNext/>
        <w:keepLines/>
        <w:ind w:left="4111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</w:p>
    <w:p w14:paraId="577FCAFE">
      <w:pPr>
        <w:pStyle w:val="9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7219FFE">
      <w:pPr>
        <w:pStyle w:val="9"/>
        <w:keepNext/>
        <w:keepLines/>
        <w:ind w:left="4111" w:firstLine="600" w:firstLineChars="250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«КГКП ясли-сад «Снегурочка» </w:t>
      </w:r>
    </w:p>
    <w:p w14:paraId="583F8D01">
      <w:pPr>
        <w:pStyle w:val="9"/>
        <w:keepNext/>
        <w:keepLines/>
        <w:ind w:left="4111" w:firstLine="480" w:firstLineChars="20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г.Шахтинск ул 40 лет Победы 69Б</w:t>
      </w:r>
    </w:p>
    <w:p w14:paraId="18CA584B">
      <w:pPr>
        <w:pStyle w:val="9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F97E818">
      <w:pPr>
        <w:pStyle w:val="9"/>
        <w:keepNext/>
        <w:keepLines/>
        <w:ind w:left="4111" w:firstLine="240" w:firstLineChars="100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Тел. 8(72156)23521,  8(72156)23526,      </w:t>
      </w:r>
    </w:p>
    <w:p w14:paraId="7942FDD0">
      <w:pPr>
        <w:pStyle w:val="9"/>
        <w:keepNext/>
        <w:keepLines/>
        <w:ind w:left="4111" w:firstLine="240" w:firstLineChars="10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87055793298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       </w:t>
      </w:r>
    </w:p>
    <w:p w14:paraId="6CC76B74">
      <w:pPr>
        <w:pStyle w:val="9"/>
        <w:keepNext/>
        <w:keepLines/>
        <w:ind w:firstLine="240" w:firstLineChars="100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эл.адрес: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snegurochka.yaslisad@mail.ru</w:t>
      </w:r>
    </w:p>
    <w:p w14:paraId="1057EFB2">
      <w:pPr>
        <w:pStyle w:val="9"/>
        <w:keepNext/>
        <w:keepLines/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308F404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    </w:t>
      </w:r>
    </w:p>
    <w:p w14:paraId="3EE7B76B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</w:p>
    <w:p w14:paraId="33A572B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60" w:line="240" w:lineRule="auto"/>
        <w:ind w:firstLine="488" w:firstLineChars="200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1.Наименование вакантных должностей с обозначением основных функциональных обязанностей, размера и условий оплаты труда:</w:t>
      </w:r>
    </w:p>
    <w:p w14:paraId="6C25E391">
      <w:pPr>
        <w:shd w:val="clear" w:color="auto" w:fill="FFFFFF"/>
        <w:spacing w:after="0" w:line="240" w:lineRule="auto"/>
        <w:textAlignment w:val="baseline"/>
        <w:rPr>
          <w:rFonts w:hint="default" w:ascii="Times New Roman" w:hAnsi="Times New Roman" w:eastAsia="Times New Roman"/>
          <w:b/>
          <w:color w:val="000000"/>
          <w:spacing w:val="2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en-US" w:eastAsia="ru-RU"/>
        </w:rPr>
        <w:t>-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Воспитатель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en-US" w:eastAsia="ru-RU"/>
        </w:rPr>
        <w:t xml:space="preserve">-1 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  <w:t>вакансия</w:t>
      </w:r>
      <w:r>
        <w:rPr>
          <w:rFonts w:hint="default" w:ascii="Times New Roman" w:hAnsi="Times New Roman" w:eastAsia="Times New Roman"/>
          <w:b/>
          <w:color w:val="000000"/>
          <w:spacing w:val="2"/>
          <w:sz w:val="24"/>
          <w:szCs w:val="24"/>
          <w:lang w:val="en-US" w:eastAsia="ru-RU"/>
        </w:rPr>
        <w:t>(вакантная должность)</w:t>
      </w:r>
    </w:p>
    <w:p w14:paraId="62122CC6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en-US" w:eastAsia="ru-RU"/>
        </w:rPr>
        <w:t>-Музыкальный руководитель - 1 вакансия</w:t>
      </w:r>
    </w:p>
    <w:p w14:paraId="1801376B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en-US" w:eastAsia="ru-RU"/>
        </w:rPr>
      </w:pPr>
    </w:p>
    <w:p w14:paraId="63D7CC05">
      <w:pPr>
        <w:pStyle w:val="12"/>
        <w:numPr>
          <w:ilvl w:val="0"/>
          <w:numId w:val="1"/>
        </w:num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Функциональны обязанности</w:t>
      </w:r>
    </w:p>
    <w:p w14:paraId="28A4333B">
      <w:p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- Воспитатель воспитывает и обучает детей в соответствии с их возрастными потребностями, проведение развивающих и обучающих занятий в соответствии с образовательными методиками, программами и планами ТиПо </w:t>
      </w:r>
    </w:p>
    <w:p w14:paraId="5E250E14">
      <w:p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-Музыкальный руководитель осуществляет обучение и воспитание обучающихся с учетом их психолого-физиологических особенностей и специфики преподаваемого предмета.  Осуществляет развитие музыкальных способностей и эмоциональной сферы, творческой деятельности воспитанников.</w:t>
      </w:r>
    </w:p>
    <w:p w14:paraId="35D75AC7">
      <w:pPr>
        <w:pStyle w:val="9"/>
        <w:widowControl w:val="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     </w:t>
      </w:r>
      <w:r>
        <w:rPr>
          <w:rFonts w:ascii="Times New Roman" w:hAnsi="Times New Roman"/>
          <w:b/>
          <w:color w:val="000000"/>
          <w:spacing w:val="2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) основные требования к участнику конкурса, в соответствии с квалификационными требованиями:</w:t>
      </w:r>
    </w:p>
    <w:p w14:paraId="5748FFEC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Педагог (без категории): должен отвечать общим требованиям, предъявляемым к педагогу высшего уровня квалификации: знать содержание учебной программы и методику преподавания, составлять план работы, планировать и организовывать мероприятия на уровне организации образования.</w:t>
      </w:r>
    </w:p>
    <w:p w14:paraId="61E1873D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Педагог-модератор должен отвечать общим требованиям, предъявляемым к квалификации "педагог", а также: обеспечивать устойчивые положительные результаты; широко использовать различные виды музыкальных занятий; участвовать в методической работе ДО; выступать на педагогических советах; проводить открытые занятия, участвует в мероприятиях внутри организации образования.</w:t>
      </w:r>
    </w:p>
    <w:p w14:paraId="4E0316F5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</w:p>
    <w:p w14:paraId="1CBB81C7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 xml:space="preserve"> 3) срок приема документов, который исчисляется со следующего рабочего дня после последней публикации объявления о проведении конкурса:</w:t>
      </w:r>
    </w:p>
    <w:p w14:paraId="046118B3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Дата начала приема документов: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 xml:space="preserve"> 28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.0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>7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.2025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г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.  </w:t>
      </w:r>
    </w:p>
    <w:p w14:paraId="4FBD16EA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Дата окончания приема документов: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>05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.0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>8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.2025г.</w:t>
      </w:r>
    </w:p>
    <w:p w14:paraId="0302D2EC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4) Размер оплаты труда:</w:t>
      </w:r>
    </w:p>
    <w:p w14:paraId="7A692954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</w:p>
    <w:p w14:paraId="0DA1AF91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В4-4 ст.1,125 – 173 926 тенге</w:t>
      </w:r>
    </w:p>
    <w:p w14:paraId="1C81CF0B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В3-4 ст. 1,125 – 188 420 тенге</w:t>
      </w:r>
    </w:p>
    <w:p w14:paraId="3C4BEB57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</w:p>
    <w:p w14:paraId="5C5F4E0D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  5) перечень необходимых документов:</w:t>
      </w:r>
    </w:p>
    <w:p w14:paraId="2A70D6F6">
      <w:pPr>
        <w:shd w:val="clear" w:color="auto" w:fill="FFFFFF"/>
        <w:spacing w:after="0" w:line="240" w:lineRule="auto"/>
        <w:ind w:firstLine="360" w:firstLineChars="150"/>
        <w:textAlignment w:val="baseline"/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bidi="en-US"/>
        </w:rPr>
        <w:t xml:space="preserve">      1) заявление об участии в конкурсе с указанием перечня прилагаемых документов по форме согласно приложению 3 к настоящим Правилам;</w:t>
      </w:r>
    </w:p>
    <w:p w14:paraId="4B93B14F">
      <w:pPr>
        <w:shd w:val="clear" w:color="auto" w:fill="FFFFFF"/>
        <w:spacing w:after="0" w:line="240" w:lineRule="auto"/>
        <w:ind w:firstLine="360" w:firstLineChars="150"/>
        <w:textAlignment w:val="baseline"/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bidi="en-US"/>
        </w:rPr>
        <w:t xml:space="preserve">      2) документ, удостоверяющий личность либо электронный документ из сервиса цифровых документов (для идентификации);</w:t>
      </w:r>
    </w:p>
    <w:p w14:paraId="33CDEAB7">
      <w:pPr>
        <w:shd w:val="clear" w:color="auto" w:fill="FFFFFF"/>
        <w:spacing w:after="0" w:line="240" w:lineRule="auto"/>
        <w:ind w:firstLine="360" w:firstLineChars="150"/>
        <w:textAlignment w:val="baseline"/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bidi="en-US"/>
        </w:rPr>
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5DA3CAF1">
      <w:pPr>
        <w:shd w:val="clear" w:color="auto" w:fill="FFFFFF"/>
        <w:spacing w:after="0" w:line="240" w:lineRule="auto"/>
        <w:ind w:firstLine="360" w:firstLineChars="150"/>
        <w:textAlignment w:val="baseline"/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bidi="en-US"/>
        </w:rPr>
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</w:r>
    </w:p>
    <w:p w14:paraId="06E07F1C">
      <w:pPr>
        <w:shd w:val="clear" w:color="auto" w:fill="FFFFFF"/>
        <w:spacing w:after="0" w:line="240" w:lineRule="auto"/>
        <w:ind w:firstLine="360" w:firstLineChars="150"/>
        <w:textAlignment w:val="baseline"/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bidi="en-US"/>
        </w:rPr>
        <w:t xml:space="preserve">      5) копия документа, подтверждающую трудовую деятельность (при наличии);</w:t>
      </w:r>
    </w:p>
    <w:p w14:paraId="2748E593">
      <w:pPr>
        <w:shd w:val="clear" w:color="auto" w:fill="FFFFFF"/>
        <w:spacing w:after="0" w:line="240" w:lineRule="auto"/>
        <w:ind w:firstLine="360" w:firstLineChars="150"/>
        <w:textAlignment w:val="baseline"/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bidi="en-US"/>
        </w:rPr>
        <w:t xml:space="preserve">      6) справка 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35933360">
      <w:pPr>
        <w:shd w:val="clear" w:color="auto" w:fill="FFFFFF"/>
        <w:spacing w:after="0" w:line="240" w:lineRule="auto"/>
        <w:ind w:firstLine="360" w:firstLineChars="150"/>
        <w:textAlignment w:val="baseline"/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bidi="en-US"/>
        </w:rPr>
        <w:t xml:space="preserve">      7) справка об отсутствии динамического наблюдения больных с психическими поведенческими расстройствами;</w:t>
      </w:r>
    </w:p>
    <w:p w14:paraId="2017AFD9">
      <w:pPr>
        <w:shd w:val="clear" w:color="auto" w:fill="FFFFFF"/>
        <w:spacing w:after="0" w:line="240" w:lineRule="auto"/>
        <w:ind w:firstLine="360" w:firstLineChars="150"/>
        <w:textAlignment w:val="baseline"/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bidi="en-US"/>
        </w:rPr>
        <w:t xml:space="preserve">      8) справка об отсутствии динамического наблюдения наркологических больных;</w:t>
      </w:r>
    </w:p>
    <w:p w14:paraId="43B42354">
      <w:pPr>
        <w:shd w:val="clear" w:color="auto" w:fill="FFFFFF"/>
        <w:spacing w:after="0" w:line="240" w:lineRule="auto"/>
        <w:ind w:firstLine="360" w:firstLineChars="150"/>
        <w:textAlignment w:val="baseline"/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bidi="en-US"/>
        </w:rPr>
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</w:t>
      </w:r>
    </w:p>
    <w:p w14:paraId="6BAFD7FD">
      <w:pPr>
        <w:shd w:val="clear" w:color="auto" w:fill="FFFFFF"/>
        <w:spacing w:after="0" w:line="240" w:lineRule="auto"/>
        <w:ind w:firstLine="360" w:firstLineChars="150"/>
        <w:textAlignment w:val="baseline"/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bidi="en-US"/>
        </w:rPr>
        <w:t xml:space="preserve">      10) педагоги, приступившие к педагогической деятельности в организации технического, профессионального и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лет, освобождаются от прохождения сертификации.</w:t>
      </w:r>
    </w:p>
    <w:p w14:paraId="105165ED">
      <w:pPr>
        <w:shd w:val="clear" w:color="auto" w:fill="FFFFFF"/>
        <w:spacing w:after="0" w:line="240" w:lineRule="auto"/>
        <w:ind w:firstLine="360" w:firstLineChars="150"/>
        <w:textAlignment w:val="baseline"/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bidi="en-US"/>
        </w:rPr>
        <w:t xml:space="preserve">      11) заполненный Оценочный лист кандидата на вакантную или временно вакантную должность педагога по форме согласно приложениям 17, 18 к настоящим Правилам.</w:t>
      </w:r>
    </w:p>
    <w:p w14:paraId="4D8452C2">
      <w:pPr>
        <w:shd w:val="clear" w:color="auto" w:fill="FFFFFF"/>
        <w:spacing w:after="0" w:line="240" w:lineRule="auto"/>
        <w:ind w:firstLine="360" w:firstLineChars="150"/>
        <w:textAlignment w:val="baseline"/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bidi="en-US"/>
        </w:rPr>
        <w:t xml:space="preserve">      12) рекомендательное письмо с места работы (по должности педагога), учебы.</w:t>
      </w:r>
    </w:p>
    <w:p w14:paraId="5299E24B">
      <w:pPr>
        <w:shd w:val="clear" w:color="auto" w:fill="FFFFFF"/>
        <w:spacing w:after="0" w:line="240" w:lineRule="auto"/>
        <w:ind w:firstLine="366" w:firstLineChars="150"/>
        <w:textAlignment w:val="baseline"/>
        <w:rPr>
          <w:rFonts w:ascii="Times New Roman" w:hAnsi="Times New Roman" w:eastAsia="Times New Roman"/>
          <w:bCs/>
          <w:color w:val="000000"/>
          <w:spacing w:val="2"/>
          <w:sz w:val="24"/>
          <w:szCs w:val="24"/>
          <w:lang w:eastAsia="ru-RU"/>
        </w:rPr>
      </w:pPr>
    </w:p>
    <w:p w14:paraId="1E3D590B">
      <w:pPr>
        <w:shd w:val="clear" w:color="auto" w:fill="FFFFFF"/>
        <w:spacing w:after="360" w:line="240" w:lineRule="auto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   6) место предоставления документов, контактный телефон и ответственное лицо за организацию проведения конкурса:</w:t>
      </w:r>
    </w:p>
    <w:p w14:paraId="6FDB2220">
      <w:pPr>
        <w:shd w:val="clear" w:color="auto" w:fill="FFFFFF"/>
        <w:spacing w:after="12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«КГКП 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>«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Ясли-сад «Снегурочка»  г.Шахтинск ул 40 лет Победы 69Б</w:t>
      </w:r>
    </w:p>
    <w:p w14:paraId="675BF365">
      <w:pPr>
        <w:shd w:val="clear" w:color="auto" w:fill="FFFFFF"/>
        <w:spacing w:after="12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Тел. 8(72156) 2 35 21 </w:t>
      </w:r>
    </w:p>
    <w:p w14:paraId="748BB9D6">
      <w:p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  Ответственный за прием документов: Грабовская Е.К.</w:t>
      </w:r>
    </w:p>
    <w:p w14:paraId="6A8665E4">
      <w:pPr>
        <w:widowControl w:val="0"/>
        <w:tabs>
          <w:tab w:val="left" w:pos="993"/>
        </w:tabs>
        <w:spacing w:after="0" w:line="240" w:lineRule="auto"/>
        <w:contextualSpacing/>
        <w:jc w:val="both"/>
      </w:pPr>
    </w:p>
    <w:p w14:paraId="76DC207B">
      <w:pPr>
        <w:widowControl w:val="0"/>
        <w:tabs>
          <w:tab w:val="left" w:pos="993"/>
        </w:tabs>
        <w:spacing w:after="0" w:line="240" w:lineRule="auto"/>
        <w:contextualSpacing/>
        <w:jc w:val="both"/>
      </w:pPr>
    </w:p>
    <w:sectPr>
      <w:pgSz w:w="11906" w:h="16838"/>
      <w:pgMar w:top="1134" w:right="850" w:bottom="74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KZ Times New Roman">
    <w:altName w:val="Times New Roman"/>
    <w:panose1 w:val="00000000000000000000"/>
    <w:charset w:val="CC"/>
    <w:family w:val="roman"/>
    <w:pitch w:val="default"/>
    <w:sig w:usb0="00000000" w:usb1="00000000" w:usb2="00000000" w:usb3="00000000" w:csb0="00000005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412C61"/>
    <w:multiLevelType w:val="multilevel"/>
    <w:tmpl w:val="74412C61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A7"/>
    <w:rsid w:val="000D385E"/>
    <w:rsid w:val="00104776"/>
    <w:rsid w:val="0018592D"/>
    <w:rsid w:val="00217146"/>
    <w:rsid w:val="002A3745"/>
    <w:rsid w:val="00337BE2"/>
    <w:rsid w:val="0038305D"/>
    <w:rsid w:val="00397861"/>
    <w:rsid w:val="003D4735"/>
    <w:rsid w:val="004752B7"/>
    <w:rsid w:val="004B15F8"/>
    <w:rsid w:val="00524EE0"/>
    <w:rsid w:val="0054541B"/>
    <w:rsid w:val="005E53CE"/>
    <w:rsid w:val="005F2261"/>
    <w:rsid w:val="006329C4"/>
    <w:rsid w:val="00640540"/>
    <w:rsid w:val="00660DED"/>
    <w:rsid w:val="006F11FE"/>
    <w:rsid w:val="00735785"/>
    <w:rsid w:val="007E06CF"/>
    <w:rsid w:val="00847E1A"/>
    <w:rsid w:val="00860B2E"/>
    <w:rsid w:val="008736EA"/>
    <w:rsid w:val="008A4CAD"/>
    <w:rsid w:val="008D3337"/>
    <w:rsid w:val="008F4B14"/>
    <w:rsid w:val="008F7647"/>
    <w:rsid w:val="009C36BC"/>
    <w:rsid w:val="00A51301"/>
    <w:rsid w:val="00A70504"/>
    <w:rsid w:val="00A8176A"/>
    <w:rsid w:val="00A9489E"/>
    <w:rsid w:val="00A96773"/>
    <w:rsid w:val="00B1424B"/>
    <w:rsid w:val="00B80595"/>
    <w:rsid w:val="00BE0B66"/>
    <w:rsid w:val="00C802BF"/>
    <w:rsid w:val="00CF2E66"/>
    <w:rsid w:val="00D270CC"/>
    <w:rsid w:val="00D84652"/>
    <w:rsid w:val="00D90FE0"/>
    <w:rsid w:val="00DA7CA8"/>
    <w:rsid w:val="00DB2046"/>
    <w:rsid w:val="00E1191E"/>
    <w:rsid w:val="00E160E0"/>
    <w:rsid w:val="00E444B8"/>
    <w:rsid w:val="00EA5C31"/>
    <w:rsid w:val="00ED6DA7"/>
    <w:rsid w:val="00F15B21"/>
    <w:rsid w:val="00F62CE5"/>
    <w:rsid w:val="021F5876"/>
    <w:rsid w:val="0278066C"/>
    <w:rsid w:val="0707577A"/>
    <w:rsid w:val="0AE8704D"/>
    <w:rsid w:val="0F0E0095"/>
    <w:rsid w:val="100E47C3"/>
    <w:rsid w:val="132341B8"/>
    <w:rsid w:val="18A20777"/>
    <w:rsid w:val="1D6238FF"/>
    <w:rsid w:val="20F1553F"/>
    <w:rsid w:val="223D28EC"/>
    <w:rsid w:val="29470146"/>
    <w:rsid w:val="2BEA3971"/>
    <w:rsid w:val="32E104C2"/>
    <w:rsid w:val="33C95BE4"/>
    <w:rsid w:val="365B4DB3"/>
    <w:rsid w:val="39140D4C"/>
    <w:rsid w:val="39F310D9"/>
    <w:rsid w:val="3A204D75"/>
    <w:rsid w:val="3BF21DDC"/>
    <w:rsid w:val="3DD31670"/>
    <w:rsid w:val="3E6D498B"/>
    <w:rsid w:val="3FE3502B"/>
    <w:rsid w:val="4E3E2DCB"/>
    <w:rsid w:val="4F7C3F96"/>
    <w:rsid w:val="52D10B38"/>
    <w:rsid w:val="534E1672"/>
    <w:rsid w:val="5659373F"/>
    <w:rsid w:val="59E73D0F"/>
    <w:rsid w:val="5B391937"/>
    <w:rsid w:val="5D4741FE"/>
    <w:rsid w:val="5F6C1396"/>
    <w:rsid w:val="615256FE"/>
    <w:rsid w:val="65E52D54"/>
    <w:rsid w:val="67B0620F"/>
    <w:rsid w:val="69381C7D"/>
    <w:rsid w:val="6B0569B9"/>
    <w:rsid w:val="6B826114"/>
    <w:rsid w:val="7D5E0064"/>
    <w:rsid w:val="7E1B38EB"/>
    <w:rsid w:val="7E59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9"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link w:val="8"/>
    <w:unhideWhenUsed/>
    <w:qFormat/>
    <w:uiPriority w:val="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bidi="en-US"/>
    </w:rPr>
  </w:style>
  <w:style w:type="character" w:customStyle="1" w:styleId="7">
    <w:name w:val="Заголовок 2 Знак"/>
    <w:basedOn w:val="3"/>
    <w:link w:val="2"/>
    <w:semiHidden/>
    <w:qFormat/>
    <w:uiPriority w:val="9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customStyle="1" w:styleId="8">
    <w:name w:val="Обычный (веб) Знак"/>
    <w:link w:val="6"/>
    <w:qFormat/>
    <w:uiPriority w:val="99"/>
    <w:rPr>
      <w:rFonts w:ascii="Calibri" w:hAnsi="Calibri" w:eastAsia="Times New Roman" w:cs="Times New Roman"/>
      <w:sz w:val="24"/>
      <w:szCs w:val="24"/>
      <w:lang w:val="en-US" w:bidi="en-US"/>
    </w:rPr>
  </w:style>
  <w:style w:type="paragraph" w:customStyle="1" w:styleId="9">
    <w:name w:val="Body Text1"/>
    <w:basedOn w:val="1"/>
    <w:qFormat/>
    <w:uiPriority w:val="0"/>
    <w:pPr>
      <w:spacing w:after="0" w:line="240" w:lineRule="auto"/>
    </w:pPr>
    <w:rPr>
      <w:rFonts w:ascii="KZ Times New Roman" w:hAnsi="KZ Times New Roman" w:eastAsia="Times New Roman" w:cs="KZ Times New Roman"/>
      <w:sz w:val="28"/>
      <w:szCs w:val="28"/>
      <w:lang w:eastAsia="ru-RU"/>
    </w:rPr>
  </w:style>
  <w:style w:type="paragraph" w:customStyle="1" w:styleId="10">
    <w:name w:val="Готовый"/>
    <w:basedOn w:val="1"/>
    <w:qFormat/>
    <w:uiPriority w:val="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hAnsi="Courier New" w:eastAsia="Times New Roman" w:cs="Courier New"/>
      <w:kern w:val="1"/>
      <w:sz w:val="20"/>
      <w:szCs w:val="20"/>
      <w:lang w:eastAsia="ru-RU"/>
    </w:rPr>
  </w:style>
  <w:style w:type="paragraph" w:customStyle="1" w:styleId="11">
    <w:name w:val="FR1"/>
    <w:qFormat/>
    <w:uiPriority w:val="0"/>
    <w:pPr>
      <w:widowControl w:val="0"/>
      <w:snapToGrid w:val="0"/>
      <w:spacing w:after="40"/>
      <w:jc w:val="center"/>
    </w:pPr>
    <w:rPr>
      <w:rFonts w:ascii="Arial" w:hAnsi="Arial" w:eastAsia="Times New Roman" w:cs="Times New Roman"/>
      <w:b/>
      <w:i/>
      <w:sz w:val="24"/>
      <w:lang w:val="en-US" w:eastAsia="ru-RU" w:bidi="en-U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9A168-F01D-4777-B302-35C2DCE8E9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GOROO</Company>
  <Pages>2</Pages>
  <Words>637</Words>
  <Characters>3635</Characters>
  <Lines>30</Lines>
  <Paragraphs>8</Paragraphs>
  <TotalTime>168</TotalTime>
  <ScaleCrop>false</ScaleCrop>
  <LinksUpToDate>false</LinksUpToDate>
  <CharactersWithSpaces>4264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2025-04-07T04:27:00Z</dcterms:created>
  <dc:creator>User</dc:creator>
  <cp:lastModifiedBy>Director</cp:lastModifiedBy>
  <cp:lastPrinted>2023-11-13T02:25:00Z</cp:lastPrinted>
  <dcterms:modified xsi:type="dcterms:W3CDTF">2025-07-25T07:02:10Z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A77F6D8EE07542239CC315CFB9ADAC52_13</vt:lpwstr>
  </property>
</Properties>
</file>