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A6B7D">
      <w:pPr>
        <w:pStyle w:val="9"/>
        <w:keepNext/>
        <w:keepLines/>
        <w:contextualSpacing/>
        <w:jc w:val="center"/>
        <w:rPr>
          <w:rFonts w:ascii="Times New Roman" w:hAnsi="Times New Roman" w:cs="Arial"/>
          <w:b/>
          <w:bCs/>
          <w:color w:val="000000"/>
          <w:spacing w:val="2"/>
          <w:sz w:val="20"/>
          <w:szCs w:val="20"/>
          <w:lang w:val="kk-KZ"/>
        </w:rPr>
      </w:pPr>
      <w:r>
        <w:rPr>
          <w:rFonts w:ascii="Times New Roman" w:hAnsi="Times New Roman" w:cs="Arial"/>
          <w:b/>
          <w:bCs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284480</wp:posOffset>
            </wp:positionV>
            <wp:extent cx="2333625" cy="2257425"/>
            <wp:effectExtent l="0" t="0" r="9525" b="9525"/>
            <wp:wrapThrough wrapText="bothSides">
              <wp:wrapPolygon>
                <wp:start x="8640" y="0"/>
                <wp:lineTo x="6877" y="547"/>
                <wp:lineTo x="2998" y="2734"/>
                <wp:lineTo x="2116" y="4375"/>
                <wp:lineTo x="882" y="6015"/>
                <wp:lineTo x="0" y="8932"/>
                <wp:lineTo x="0" y="12030"/>
                <wp:lineTo x="529" y="14765"/>
                <wp:lineTo x="2292" y="17863"/>
                <wp:lineTo x="5995" y="20597"/>
                <wp:lineTo x="8287" y="21327"/>
                <wp:lineTo x="8640" y="21509"/>
                <wp:lineTo x="12872" y="21509"/>
                <wp:lineTo x="13224" y="21327"/>
                <wp:lineTo x="15517" y="20597"/>
                <wp:lineTo x="19220" y="17863"/>
                <wp:lineTo x="20983" y="14765"/>
                <wp:lineTo x="21512" y="12030"/>
                <wp:lineTo x="21512" y="8932"/>
                <wp:lineTo x="20630" y="6015"/>
                <wp:lineTo x="18691" y="2734"/>
                <wp:lineTo x="14459" y="547"/>
                <wp:lineTo x="12872" y="0"/>
                <wp:lineTo x="864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lang w:val="kk-KZ"/>
        </w:rPr>
        <w:t>Мемлекеттік білім беру ұйымы педагогтерінің бос лауазымдарына орналасуға конкурс</w:t>
      </w:r>
    </w:p>
    <w:p w14:paraId="2998A828">
      <w:pPr>
        <w:pStyle w:val="9"/>
        <w:keepNext/>
        <w:keepLines/>
        <w:ind w:left="4111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kk-KZ"/>
        </w:rPr>
        <w:t xml:space="preserve"> </w:t>
      </w:r>
    </w:p>
    <w:p w14:paraId="1959554E"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14:paraId="75AFAC52"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Шахтинск қ., көш. 40 жыл Победы ат., ғим. 69Б</w:t>
      </w:r>
    </w:p>
    <w:p w14:paraId="6E2FE164"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«Снегурочка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» «бөбекжайы» КМҚК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CAF520B"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CE9F5BC">
      <w:pPr>
        <w:pStyle w:val="9"/>
        <w:keepNext/>
        <w:keepLines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Тел. 8(72156)65392,  8(72156)65391, 87055793298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29F1353B">
      <w:pPr>
        <w:pStyle w:val="9"/>
        <w:keepNext/>
        <w:keepLines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эл.мекенжайы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kk-KZ"/>
        </w:rPr>
        <w:t>snegurochka.yaslisad@mail.ru</w:t>
      </w:r>
    </w:p>
    <w:p w14:paraId="3541E4C0">
      <w:pPr>
        <w:pStyle w:val="9"/>
        <w:keepNext/>
        <w:keepLines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  <w:lang w:val="kk-KZ"/>
        </w:rPr>
      </w:pPr>
    </w:p>
    <w:p w14:paraId="4BEF5A09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    </w:t>
      </w:r>
    </w:p>
    <w:p w14:paraId="079ABB30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</w:p>
    <w:p w14:paraId="61C09F2E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1.</w:t>
      </w:r>
      <w:r>
        <w:rPr>
          <w:lang w:val="kk-KZ"/>
        </w:rPr>
        <w:t xml:space="preserve"> 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Негізгі функционалдық міндеттері, еңбекақы мөлшері мен шарттары көрсетілген бос лауазымдардың атауы:</w:t>
      </w:r>
    </w:p>
    <w:p w14:paraId="4CFC2756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- Тәрбиеші - 1 бос орын</w:t>
      </w:r>
    </w:p>
    <w:p w14:paraId="4EB9670F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 xml:space="preserve">- 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Музыкал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ық жетекші - 1 бос орын</w:t>
      </w:r>
    </w:p>
    <w:p w14:paraId="25EAEE23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10F4E25D">
      <w:pPr>
        <w:pStyle w:val="12"/>
        <w:numPr>
          <w:ilvl w:val="0"/>
          <w:numId w:val="1"/>
        </w:num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Ф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ункционалдық міндеттері</w:t>
      </w:r>
    </w:p>
    <w:p w14:paraId="10B4A752"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Тәрбиеші балаларды жас ерекшеліктеріне сәйкес тәрбиелейді және оқытады, білім беру әдістемелеріне, ТжКБ бағдарламалары мен жоспарларына сәйкес дамыту және оқыту сабақтарын өткізеді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.</w:t>
      </w:r>
    </w:p>
    <w:p w14:paraId="7ADB340F">
      <w:pPr>
        <w:shd w:val="clear" w:color="auto" w:fill="FFFFFF"/>
        <w:spacing w:after="0" w:line="285" w:lineRule="atLeast"/>
        <w:textAlignment w:val="baseline"/>
        <w:rPr>
          <w:rStyle w:val="13"/>
          <w:rFonts w:ascii="Times New Roman" w:hAnsi="Times New Roman"/>
          <w:sz w:val="24"/>
          <w:szCs w:val="24"/>
          <w:lang w:val="kk-KZ"/>
        </w:rPr>
      </w:pPr>
      <w:r>
        <w:rPr>
          <w:rStyle w:val="13"/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Музыкалық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жетекші</w:t>
      </w:r>
      <w:r>
        <w:rPr>
          <w:rFonts w:ascii="Times New Roman" w:hAnsi="Times New Roman"/>
          <w:sz w:val="24"/>
          <w:szCs w:val="24"/>
          <w:lang w:val="kk-KZ"/>
        </w:rPr>
        <w:t xml:space="preserve"> білім алушыларды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оқытылатын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пәннің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психологиялық-физиологиялық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ерекшеліктері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мен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ерекшеліктерін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ескере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отырып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оқытуды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және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тәрбиелеуді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жүзеге</w:t>
      </w:r>
      <w:r>
        <w:rPr>
          <w:rFonts w:ascii="Times New Roman" w:hAnsi="Times New Roman"/>
          <w:sz w:val="24"/>
          <w:szCs w:val="24"/>
          <w:lang w:val="kk-KZ"/>
        </w:rPr>
        <w:t xml:space="preserve"> асырады</w:t>
      </w:r>
      <w:r>
        <w:rPr>
          <w:rStyle w:val="13"/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Тәрбиеушілердің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музыкалық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қабілеттері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мен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эмоционалдық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саласын,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шығармашылық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қызметін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дамытуды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жүзеге</w:t>
      </w:r>
      <w:r>
        <w:rPr>
          <w:rFonts w:ascii="Times New Roman" w:hAnsi="Times New Roman"/>
          <w:sz w:val="24"/>
          <w:szCs w:val="24"/>
          <w:lang w:val="kk-KZ"/>
        </w:rPr>
        <w:t xml:space="preserve"> асырады</w:t>
      </w:r>
      <w:r>
        <w:rPr>
          <w:rStyle w:val="13"/>
          <w:rFonts w:ascii="Times New Roman" w:hAnsi="Times New Roman"/>
          <w:sz w:val="24"/>
          <w:szCs w:val="24"/>
          <w:lang w:val="kk-KZ"/>
        </w:rPr>
        <w:t>.</w:t>
      </w:r>
    </w:p>
    <w:p w14:paraId="23CFDD13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</w:p>
    <w:p w14:paraId="5E9CA3E9">
      <w:pPr>
        <w:pStyle w:val="9"/>
        <w:widowControl w:val="0"/>
        <w:contextualSpacing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  <w:t xml:space="preserve">     2)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біліктілік талаптарына сәйкес, конкурстың қатысушына қойылатын негізгі талаптар:</w:t>
      </w:r>
    </w:p>
    <w:p w14:paraId="5A6A99AA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Педагог (санатсыз): біліктілігі жоғары деңгейдегі педагогке қойылатын жалпы талаптарға жауап беруі тиіс: оқу бағдарламасының мазмұнын және оқыту әдістемесін білуі, жұмыс жоспарын құруы, білім беру ұйымы деңгейінде іс-шараларды жоспарлауы және ұйымдастыруы тиіс.</w:t>
      </w:r>
    </w:p>
    <w:p w14:paraId="0D94F80B"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Педагог-модератор «педагог» біліктілігіне қойылатын жалпы талаптарға жауап беруге, сондай-ақ: тұрақты оң нәтижелерді қамтамасыз етуге; музыкалық сабақтардың әртүрлі түрлерін кеңінен пайдалануға; МДББ әдістемелік жұмысына қатысуға; педагогикалық кеңестерде сөз сөйлеуге; ашық</w:t>
      </w:r>
    </w:p>
    <w:p w14:paraId="0F1768B4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</w:p>
    <w:p w14:paraId="5A31945B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3) конкурс өткізу туралы хабарландыру соңғы жарияланғаннан кейін келесі жұмыс күнінен бастап есептеледі, құжаттарды қабылдау мерзімі:</w:t>
      </w:r>
    </w:p>
    <w:p w14:paraId="7C408CEE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 xml:space="preserve">Құжаттарды қабылдаудың басталу күні: 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28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.0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7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.2025 ж.</w:t>
      </w:r>
    </w:p>
    <w:p w14:paraId="03A7481F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Құжаттарды қабылдаудың аяқталу күні: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05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.0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8</w:t>
      </w:r>
      <w:bookmarkStart w:id="0" w:name="_GoBack"/>
      <w:bookmarkEnd w:id="0"/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.2025ж.</w:t>
      </w:r>
    </w:p>
    <w:p w14:paraId="42A0B888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4) </w:t>
      </w:r>
      <w:r>
        <w:rPr>
          <w:rStyle w:val="13"/>
          <w:rFonts w:ascii="Times New Roman" w:hAnsi="Times New Roman"/>
          <w:b/>
          <w:sz w:val="24"/>
          <w:szCs w:val="24"/>
        </w:rPr>
        <w:t>Еңбекақы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13"/>
          <w:rFonts w:ascii="Times New Roman" w:hAnsi="Times New Roman"/>
          <w:b/>
          <w:sz w:val="24"/>
          <w:szCs w:val="24"/>
        </w:rPr>
        <w:t>мөлшері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EACE811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661A7BF2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В4-4 ст.1,125 – 173 926 тенге</w:t>
      </w:r>
    </w:p>
    <w:p w14:paraId="2C65ECFA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В3-4 ст. 1,125 – 188 420 тенге</w:t>
      </w:r>
    </w:p>
    <w:p w14:paraId="602E3E73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</w:p>
    <w:p w14:paraId="64BF7986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  5) 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қажетті құжаттардың тізімі:</w:t>
      </w:r>
    </w:p>
    <w:p w14:paraId="13A662A1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val="kk-KZ" w:bidi="en-US"/>
        </w:rPr>
      </w:pP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val="kk-KZ" w:bidi="en-US"/>
        </w:rPr>
        <w:t xml:space="preserve">1)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осы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қағидаларға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3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қосымшаға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сәйкес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нысан</w:t>
      </w:r>
      <w:r>
        <w:rPr>
          <w:rFonts w:ascii="Times New Roman" w:hAnsi="Times New Roman"/>
          <w:sz w:val="24"/>
          <w:szCs w:val="24"/>
          <w:lang w:val="kk-KZ"/>
        </w:rPr>
        <w:t xml:space="preserve"> бойынша қоса берілетін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құжаттардың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тізбесін</w:t>
      </w:r>
      <w:r>
        <w:rPr>
          <w:rFonts w:ascii="Times New Roman" w:hAnsi="Times New Roman"/>
          <w:sz w:val="24"/>
          <w:szCs w:val="24"/>
          <w:lang w:val="kk-KZ"/>
        </w:rPr>
        <w:t xml:space="preserve"> көрсете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отырып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конкурсқа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қатысу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туралы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өтініш</w:t>
      </w: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val="kk-KZ" w:bidi="en-US"/>
        </w:rPr>
        <w:t>;</w:t>
      </w:r>
    </w:p>
    <w:p w14:paraId="12EC1194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val="kk-KZ" w:bidi="en-US"/>
        </w:rPr>
      </w:pP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val="kk-KZ" w:bidi="en-US"/>
        </w:rPr>
        <w:t>2)жеке басын куәландыратын құжат не цифрлық құжаттар сервисінен электрондық құжат (сәйкестендіру үшін);</w:t>
      </w:r>
    </w:p>
    <w:p w14:paraId="5051A085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val="kk-KZ" w:bidi="en-US"/>
        </w:rPr>
      </w:pP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val="kk-KZ" w:bidi="en-US"/>
        </w:rPr>
        <w:t>3) кадрларды есепке алу бойынша толтырылған жеке парақ (нақты тұрғылықты мекен-жайы және байланыс телефондары көрсетілген-бар болса);</w:t>
      </w:r>
    </w:p>
    <w:p w14:paraId="32B1F635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val="kk-KZ" w:bidi="en-US"/>
        </w:rPr>
      </w:pP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val="kk-KZ" w:bidi="en-US"/>
        </w:rPr>
        <w:t>4)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1D9F48EC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val="kk-KZ" w:bidi="en-US"/>
        </w:rPr>
      </w:pP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val="kk-KZ" w:bidi="en-US"/>
        </w:rPr>
        <w:t>5)еңбек қызметін растайтын құжаттың көшірмесі (бар болса);</w:t>
      </w:r>
    </w:p>
    <w:p w14:paraId="3D5AC003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val="kk-KZ" w:bidi="en-US"/>
        </w:rPr>
      </w:pP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val="kk-KZ" w:bidi="en-US"/>
        </w:rPr>
        <w:t xml:space="preserve">6) «Денсаулық сақтау саласындағы есептік құжаттама нысандарын бекіту туралы»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тіркелген),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075/у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нысаны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денсаулық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жағдайы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туралы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анықтама</w:t>
      </w: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val="kk-KZ" w:bidi="en-US"/>
        </w:rPr>
        <w:t>;</w:t>
      </w:r>
    </w:p>
    <w:p w14:paraId="1B841B05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val="kk-KZ" w:bidi="en-US"/>
        </w:rPr>
      </w:pP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val="kk-KZ" w:bidi="en-US"/>
        </w:rPr>
        <w:t xml:space="preserve">7)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психикалық</w:t>
      </w:r>
      <w:r>
        <w:rPr>
          <w:rFonts w:ascii="Times New Roman" w:hAnsi="Times New Roman"/>
          <w:sz w:val="24"/>
          <w:szCs w:val="24"/>
          <w:lang w:val="kk-KZ"/>
        </w:rPr>
        <w:t xml:space="preserve"> мінез-</w:t>
      </w:r>
      <w:r>
        <w:rPr>
          <w:rStyle w:val="13"/>
          <w:rFonts w:ascii="Times New Roman" w:hAnsi="Times New Roman"/>
          <w:sz w:val="24"/>
          <w:szCs w:val="24"/>
          <w:lang w:val="kk-KZ"/>
        </w:rPr>
        <w:t>құлық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бұзылыстары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бар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науқастарды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динамикалық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бақылаудың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жоқтығы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туралы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анықтама</w:t>
      </w: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val="kk-KZ" w:bidi="en-US"/>
        </w:rPr>
        <w:t>;</w:t>
      </w:r>
    </w:p>
    <w:p w14:paraId="6CF4FB60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/>
          <w:sz w:val="24"/>
          <w:szCs w:val="24"/>
          <w:lang w:val="kk-KZ"/>
        </w:rPr>
      </w:pPr>
      <w:r>
        <w:rPr>
          <w:rStyle w:val="13"/>
          <w:rFonts w:ascii="Times New Roman" w:hAnsi="Times New Roman"/>
          <w:sz w:val="24"/>
          <w:szCs w:val="24"/>
          <w:lang w:val="kk-KZ"/>
        </w:rPr>
        <w:t>8)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наркологиялық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науқастарды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динамикалық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байқаудың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жоқтығы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туралы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анықтама</w:t>
      </w:r>
      <w:r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14:paraId="11281FE4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/>
          <w:sz w:val="24"/>
          <w:szCs w:val="24"/>
          <w:lang w:val="kk-KZ"/>
        </w:rPr>
      </w:pPr>
      <w:r>
        <w:rPr>
          <w:rStyle w:val="13"/>
          <w:rFonts w:ascii="Times New Roman" w:hAnsi="Times New Roman"/>
          <w:sz w:val="24"/>
          <w:szCs w:val="24"/>
          <w:lang w:val="kk-KZ"/>
        </w:rPr>
        <w:t>9)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сертификаттаудан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өту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нәтижелері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туралы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сертификат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немесе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қолданыстағы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біліктілік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санатының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болуы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туралы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куәлік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(бар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болса)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681B95AA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val="kk-KZ" w:bidi="en-US"/>
        </w:rPr>
      </w:pPr>
      <w:r>
        <w:rPr>
          <w:rStyle w:val="13"/>
          <w:rFonts w:ascii="Times New Roman" w:hAnsi="Times New Roman"/>
          <w:sz w:val="24"/>
          <w:szCs w:val="24"/>
          <w:lang w:val="kk-KZ"/>
        </w:rPr>
        <w:t>10)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Техникалық,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кәсіптік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және</w:t>
      </w:r>
      <w:r>
        <w:rPr>
          <w:rFonts w:ascii="Times New Roman" w:hAnsi="Times New Roman"/>
          <w:sz w:val="24"/>
          <w:szCs w:val="24"/>
          <w:lang w:val="kk-KZ"/>
        </w:rPr>
        <w:t xml:space="preserve"> орта білімнен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кейінгі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білім</w:t>
      </w:r>
      <w:r>
        <w:rPr>
          <w:rFonts w:ascii="Times New Roman" w:hAnsi="Times New Roman"/>
          <w:sz w:val="24"/>
          <w:szCs w:val="24"/>
          <w:lang w:val="kk-KZ"/>
        </w:rPr>
        <w:t xml:space="preserve"> беру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ұйымдарында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арнайы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пәндер</w:t>
      </w:r>
      <w:r>
        <w:rPr>
          <w:rFonts w:ascii="Times New Roman" w:hAnsi="Times New Roman"/>
          <w:sz w:val="24"/>
          <w:szCs w:val="24"/>
          <w:lang w:val="kk-KZ"/>
        </w:rPr>
        <w:t xml:space="preserve"> бойынша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педагогтер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және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өндірістік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оқыту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шеберлері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лауазымдарына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педагогикалық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қызметке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кіріскен</w:t>
      </w:r>
      <w:r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тиісті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мамандық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немесе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бейін</w:t>
      </w:r>
      <w:r>
        <w:rPr>
          <w:rFonts w:ascii="Times New Roman" w:hAnsi="Times New Roman"/>
          <w:sz w:val="24"/>
          <w:szCs w:val="24"/>
          <w:lang w:val="kk-KZ"/>
        </w:rPr>
        <w:t xml:space="preserve"> бойынша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кемінде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екі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жыл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өндірісте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жұмыс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өтілі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бар</w:t>
      </w:r>
      <w:r>
        <w:rPr>
          <w:rFonts w:ascii="Times New Roman" w:hAnsi="Times New Roman"/>
          <w:sz w:val="24"/>
          <w:szCs w:val="24"/>
          <w:lang w:val="kk-KZ"/>
        </w:rPr>
        <w:t xml:space="preserve"> педагогтер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сертификаттаудан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өтуден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босатылады.</w:t>
      </w:r>
    </w:p>
    <w:p w14:paraId="74F32D45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/>
          <w:sz w:val="24"/>
          <w:szCs w:val="24"/>
          <w:lang w:val="kk-KZ"/>
        </w:rPr>
      </w:pPr>
      <w:r>
        <w:rPr>
          <w:rStyle w:val="13"/>
          <w:rFonts w:ascii="Times New Roman" w:hAnsi="Times New Roman"/>
          <w:sz w:val="24"/>
          <w:szCs w:val="24"/>
          <w:lang w:val="kk-KZ"/>
        </w:rPr>
        <w:t>11)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осы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қағидаларға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17,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18</w:t>
      </w:r>
      <w:r>
        <w:rPr>
          <w:rFonts w:ascii="Times New Roman" w:hAnsi="Times New Roman"/>
          <w:sz w:val="24"/>
          <w:szCs w:val="24"/>
          <w:lang w:val="kk-KZ"/>
        </w:rPr>
        <w:t xml:space="preserve">-қосымшаларға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сәйкес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нысан</w:t>
      </w:r>
      <w:r>
        <w:rPr>
          <w:rFonts w:ascii="Times New Roman" w:hAnsi="Times New Roman"/>
          <w:sz w:val="24"/>
          <w:szCs w:val="24"/>
          <w:lang w:val="kk-KZ"/>
        </w:rPr>
        <w:t xml:space="preserve"> бойынша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педагогтің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бос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немесе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уақытша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бос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лауазымына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кандидаттың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толтырылған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Бағалау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парағы.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2F415122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val="kk-KZ" w:bidi="en-US"/>
        </w:rPr>
      </w:pPr>
      <w:r>
        <w:rPr>
          <w:rStyle w:val="13"/>
          <w:rFonts w:ascii="Times New Roman" w:hAnsi="Times New Roman"/>
          <w:sz w:val="24"/>
          <w:szCs w:val="24"/>
          <w:lang w:val="kk-KZ"/>
        </w:rPr>
        <w:t>12)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жұмыс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орнынан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(педагог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лауазымы</w:t>
      </w:r>
      <w:r>
        <w:rPr>
          <w:rFonts w:ascii="Times New Roman" w:hAnsi="Times New Roman"/>
          <w:sz w:val="24"/>
          <w:szCs w:val="24"/>
          <w:lang w:val="kk-KZ"/>
        </w:rPr>
        <w:t xml:space="preserve"> бойынша</w:t>
      </w:r>
      <w:r>
        <w:rPr>
          <w:rStyle w:val="13"/>
          <w:rFonts w:ascii="Times New Roman" w:hAnsi="Times New Roman"/>
          <w:sz w:val="24"/>
          <w:szCs w:val="24"/>
          <w:lang w:val="kk-KZ"/>
        </w:rPr>
        <w:t>),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оқудан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ұсыным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хат.</w:t>
      </w:r>
    </w:p>
    <w:p w14:paraId="147764BA">
      <w:pPr>
        <w:widowControl w:val="0"/>
        <w:tabs>
          <w:tab w:val="left" w:pos="993"/>
        </w:tabs>
        <w:spacing w:after="0" w:line="240" w:lineRule="auto"/>
        <w:contextualSpacing/>
        <w:jc w:val="both"/>
      </w:pPr>
    </w:p>
    <w:p w14:paraId="383A1FAC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 6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) құжаттарды ұсыну орны, байланыс телефоны және конкурс өткізуді ұйымдастыруға жауапты тұлға:</w:t>
      </w:r>
    </w:p>
    <w:p w14:paraId="65E88807"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Шахтинск қ., көш. 40 жыл Победы ат., ғим. 69Б «Снегурочка» «бөбекжайы» КМҚК      </w:t>
      </w:r>
    </w:p>
    <w:p w14:paraId="650AD217">
      <w:pPr>
        <w:shd w:val="clear" w:color="auto" w:fill="FFFFFF"/>
        <w:spacing w:after="12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 xml:space="preserve">Тел. 8(72156) 2 35 21 </w:t>
      </w:r>
    </w:p>
    <w:p w14:paraId="13FE1A4C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Құжаттарды қабылдау бойынша жауапты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: Е.К. Грабовская</w:t>
      </w:r>
    </w:p>
    <w:p w14:paraId="6427FD4D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lang w:val="kk-KZ"/>
        </w:rPr>
      </w:pPr>
    </w:p>
    <w:sectPr>
      <w:pgSz w:w="11906" w:h="16838"/>
      <w:pgMar w:top="1134" w:right="850" w:bottom="74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KZ Times New Roman">
    <w:altName w:val="Times New Roman"/>
    <w:panose1 w:val="00000000000000000000"/>
    <w:charset w:val="CC"/>
    <w:family w:val="roman"/>
    <w:pitch w:val="default"/>
    <w:sig w:usb0="00000000" w:usb1="00000000" w:usb2="00000000" w:usb3="00000000" w:csb0="00000005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164AC"/>
    <w:multiLevelType w:val="multilevel"/>
    <w:tmpl w:val="31C164AC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A7"/>
    <w:rsid w:val="00072F02"/>
    <w:rsid w:val="00104776"/>
    <w:rsid w:val="0018592D"/>
    <w:rsid w:val="00217146"/>
    <w:rsid w:val="002A3745"/>
    <w:rsid w:val="0033081A"/>
    <w:rsid w:val="00337BE2"/>
    <w:rsid w:val="00397861"/>
    <w:rsid w:val="003D4735"/>
    <w:rsid w:val="004B15F8"/>
    <w:rsid w:val="00524EE0"/>
    <w:rsid w:val="0054541B"/>
    <w:rsid w:val="005D5B9F"/>
    <w:rsid w:val="005E53CE"/>
    <w:rsid w:val="005F2261"/>
    <w:rsid w:val="006329C4"/>
    <w:rsid w:val="00640540"/>
    <w:rsid w:val="00660DED"/>
    <w:rsid w:val="006F11FE"/>
    <w:rsid w:val="00735785"/>
    <w:rsid w:val="007E06CF"/>
    <w:rsid w:val="00847E1A"/>
    <w:rsid w:val="00860B2E"/>
    <w:rsid w:val="008736EA"/>
    <w:rsid w:val="008A4CAD"/>
    <w:rsid w:val="008D3337"/>
    <w:rsid w:val="009C36BC"/>
    <w:rsid w:val="00A51301"/>
    <w:rsid w:val="00A70504"/>
    <w:rsid w:val="00A8176A"/>
    <w:rsid w:val="00A9489E"/>
    <w:rsid w:val="00A96773"/>
    <w:rsid w:val="00B1424B"/>
    <w:rsid w:val="00B47ECB"/>
    <w:rsid w:val="00B80595"/>
    <w:rsid w:val="00BE0B66"/>
    <w:rsid w:val="00C802BF"/>
    <w:rsid w:val="00CF2E66"/>
    <w:rsid w:val="00D270CC"/>
    <w:rsid w:val="00D655B4"/>
    <w:rsid w:val="00D84652"/>
    <w:rsid w:val="00D90FE0"/>
    <w:rsid w:val="00DA7CA8"/>
    <w:rsid w:val="00DB2046"/>
    <w:rsid w:val="00DC6D17"/>
    <w:rsid w:val="00E1191E"/>
    <w:rsid w:val="00E160E0"/>
    <w:rsid w:val="00E444B8"/>
    <w:rsid w:val="00EA5C31"/>
    <w:rsid w:val="00ED6DA7"/>
    <w:rsid w:val="00F15B21"/>
    <w:rsid w:val="00F62CE5"/>
    <w:rsid w:val="021F5876"/>
    <w:rsid w:val="0707577A"/>
    <w:rsid w:val="0AE8704D"/>
    <w:rsid w:val="0F0E0095"/>
    <w:rsid w:val="100E47C3"/>
    <w:rsid w:val="10AE713F"/>
    <w:rsid w:val="132341B8"/>
    <w:rsid w:val="18A20777"/>
    <w:rsid w:val="1D6238FF"/>
    <w:rsid w:val="20F1553F"/>
    <w:rsid w:val="223D28EC"/>
    <w:rsid w:val="29470146"/>
    <w:rsid w:val="2BEA3971"/>
    <w:rsid w:val="32E104C2"/>
    <w:rsid w:val="365B4DB3"/>
    <w:rsid w:val="39140D4C"/>
    <w:rsid w:val="39F310D9"/>
    <w:rsid w:val="3A245DE3"/>
    <w:rsid w:val="3BF21DDC"/>
    <w:rsid w:val="3DD31670"/>
    <w:rsid w:val="3E6D498B"/>
    <w:rsid w:val="3E786E5D"/>
    <w:rsid w:val="3EBE037D"/>
    <w:rsid w:val="3FE3502B"/>
    <w:rsid w:val="4E3E2DCB"/>
    <w:rsid w:val="4F7C3F96"/>
    <w:rsid w:val="52D10B38"/>
    <w:rsid w:val="534E1672"/>
    <w:rsid w:val="5659373F"/>
    <w:rsid w:val="59E73D0F"/>
    <w:rsid w:val="5B391937"/>
    <w:rsid w:val="5D4741FE"/>
    <w:rsid w:val="5F6C1396"/>
    <w:rsid w:val="615256FE"/>
    <w:rsid w:val="6483520D"/>
    <w:rsid w:val="65E52D54"/>
    <w:rsid w:val="67B0620F"/>
    <w:rsid w:val="69381C7D"/>
    <w:rsid w:val="6B0569B9"/>
    <w:rsid w:val="6B826114"/>
    <w:rsid w:val="7D5E0064"/>
    <w:rsid w:val="7E1B38EB"/>
    <w:rsid w:val="7E5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9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link w:val="8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bidi="en-US"/>
    </w:rPr>
  </w:style>
  <w:style w:type="character" w:customStyle="1" w:styleId="7">
    <w:name w:val="Заголовок 2 Знак"/>
    <w:basedOn w:val="3"/>
    <w:link w:val="2"/>
    <w:semiHidden/>
    <w:qFormat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8">
    <w:name w:val="Обычный (веб) Знак"/>
    <w:link w:val="6"/>
    <w:qFormat/>
    <w:uiPriority w:val="99"/>
    <w:rPr>
      <w:rFonts w:ascii="Calibri" w:hAnsi="Calibri" w:eastAsia="Times New Roman" w:cs="Times New Roman"/>
      <w:sz w:val="24"/>
      <w:szCs w:val="24"/>
      <w:lang w:val="en-US" w:bidi="en-US"/>
    </w:rPr>
  </w:style>
  <w:style w:type="paragraph" w:customStyle="1" w:styleId="9">
    <w:name w:val="Body Text1"/>
    <w:basedOn w:val="1"/>
    <w:qFormat/>
    <w:uiPriority w:val="0"/>
    <w:pPr>
      <w:spacing w:after="0" w:line="240" w:lineRule="auto"/>
    </w:pPr>
    <w:rPr>
      <w:rFonts w:ascii="KZ Times New Roman" w:hAnsi="KZ Times New Roman" w:eastAsia="Times New Roman" w:cs="KZ Times New Roman"/>
      <w:sz w:val="28"/>
      <w:szCs w:val="28"/>
      <w:lang w:eastAsia="ru-RU"/>
    </w:rPr>
  </w:style>
  <w:style w:type="paragraph" w:customStyle="1" w:styleId="10">
    <w:name w:val="Готовый"/>
    <w:basedOn w:val="1"/>
    <w:qFormat/>
    <w:uiPriority w:val="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hAnsi="Courier New" w:eastAsia="Times New Roman" w:cs="Courier New"/>
      <w:kern w:val="1"/>
      <w:sz w:val="20"/>
      <w:szCs w:val="20"/>
      <w:lang w:eastAsia="ru-RU"/>
    </w:rPr>
  </w:style>
  <w:style w:type="paragraph" w:customStyle="1" w:styleId="11">
    <w:name w:val="FR1"/>
    <w:qFormat/>
    <w:uiPriority w:val="0"/>
    <w:pPr>
      <w:widowControl w:val="0"/>
      <w:snapToGrid w:val="0"/>
      <w:spacing w:after="40"/>
      <w:jc w:val="center"/>
    </w:pPr>
    <w:rPr>
      <w:rFonts w:ascii="Arial" w:hAnsi="Arial" w:eastAsia="Times New Roman" w:cs="Times New Roman"/>
      <w:b/>
      <w:i/>
      <w:sz w:val="24"/>
      <w:lang w:val="en-US" w:eastAsia="ru-RU" w:bidi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ezkurwreuab5ozgtqnkl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32B0-D85D-49B3-88FE-268836DA5B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GOROO</Company>
  <Pages>2</Pages>
  <Words>593</Words>
  <Characters>3384</Characters>
  <Lines>28</Lines>
  <Paragraphs>7</Paragraphs>
  <TotalTime>40</TotalTime>
  <ScaleCrop>false</ScaleCrop>
  <LinksUpToDate>false</LinksUpToDate>
  <CharactersWithSpaces>3970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2025-04-07T04:27:00Z</dcterms:created>
  <dc:creator>User</dc:creator>
  <cp:lastModifiedBy>Director</cp:lastModifiedBy>
  <cp:lastPrinted>2023-11-13T02:25:00Z</cp:lastPrinted>
  <dcterms:modified xsi:type="dcterms:W3CDTF">2025-07-25T07:02:25Z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742CE59560A642A79C4E573A1BE27880_13</vt:lpwstr>
  </property>
</Properties>
</file>