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78ED" w14:textId="77777777" w:rsidR="00752BDF" w:rsidRPr="0078111E" w:rsidRDefault="00752BDF" w:rsidP="0078111E">
      <w:pPr>
        <w:rPr>
          <w:sz w:val="22"/>
          <w:szCs w:val="22"/>
        </w:rPr>
      </w:pPr>
    </w:p>
    <w:p w14:paraId="34F0D5B8" w14:textId="77777777" w:rsidR="008602B6" w:rsidRPr="0078111E" w:rsidRDefault="008602B6" w:rsidP="0078111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78111E" w:rsidRPr="0078111E" w14:paraId="58CE799E" w14:textId="77777777" w:rsidTr="0078111E">
        <w:trPr>
          <w:trHeight w:val="7362"/>
        </w:trPr>
        <w:tc>
          <w:tcPr>
            <w:tcW w:w="8081" w:type="dxa"/>
          </w:tcPr>
          <w:p w14:paraId="7FBFC746" w14:textId="1D3DA079" w:rsidR="00355459" w:rsidRPr="0078111E" w:rsidRDefault="00355459" w:rsidP="0078111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Шахтинск қаласы білім бөлімінің Шоқан Уәлиханов атындағы мектеп - гимназиясы» мемлекеттік мекемесі  азаматтық қызметкерлер лауазымдарының бос орындарына орналасуға </w:t>
            </w:r>
            <w:r w:rsidR="00563B2E" w:rsidRPr="0078111E">
              <w:rPr>
                <w:b/>
                <w:sz w:val="22"/>
                <w:szCs w:val="22"/>
                <w:lang w:val="kk-KZ"/>
              </w:rPr>
              <w:t>сайы</w:t>
            </w:r>
            <w:r w:rsidRPr="0078111E">
              <w:rPr>
                <w:b/>
                <w:sz w:val="22"/>
                <w:szCs w:val="22"/>
                <w:lang w:val="kk-KZ"/>
              </w:rPr>
              <w:t>с жариялайды.</w:t>
            </w:r>
          </w:p>
          <w:p w14:paraId="406204D4" w14:textId="77777777" w:rsidR="00CB22AE" w:rsidRPr="0078111E" w:rsidRDefault="00CB22AE" w:rsidP="0078111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0B600E40" w14:textId="318199BC" w:rsidR="003C0941" w:rsidRPr="0078111E" w:rsidRDefault="003C0941" w:rsidP="0078111E">
            <w:pPr>
              <w:pStyle w:val="1"/>
              <w:ind w:left="720" w:right="-104" w:firstLine="0"/>
              <w:outlineLvl w:val="0"/>
              <w:rPr>
                <w:bCs/>
              </w:rPr>
            </w:pPr>
            <w:r w:rsidRPr="0078111E">
              <w:rPr>
                <w:bCs/>
              </w:rPr>
              <w:t xml:space="preserve">Лауазым: </w:t>
            </w:r>
            <w:r w:rsidR="001F051F" w:rsidRPr="0078111E">
              <w:rPr>
                <w:spacing w:val="2"/>
                <w:shd w:val="clear" w:color="auto" w:fill="FFFFFF"/>
              </w:rPr>
              <w:t xml:space="preserve">Әлеуметтік педагог </w:t>
            </w:r>
            <w:r w:rsidRPr="0078111E">
              <w:t xml:space="preserve">- 1 </w:t>
            </w:r>
            <w:r w:rsidR="00563B2E" w:rsidRPr="0078111E">
              <w:t>адам</w:t>
            </w:r>
          </w:p>
          <w:p w14:paraId="7CD43604" w14:textId="77777777" w:rsidR="00355459" w:rsidRPr="0078111E" w:rsidRDefault="00355459" w:rsidP="0078111E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8111E">
              <w:t xml:space="preserve">Атауы: </w:t>
            </w:r>
            <w:r w:rsidRPr="0078111E">
              <w:rPr>
                <w:b w:val="0"/>
                <w:bCs/>
              </w:rPr>
              <w:t>Қарағанды облысы білім басқармасының Шахтинск қаласы білім бөлімінің  «</w:t>
            </w:r>
            <w:r w:rsidRPr="0078111E">
              <w:t>Шоқан Уәлиханов атындағы мектеп - гимназиясы</w:t>
            </w:r>
            <w:r w:rsidRPr="0078111E">
              <w:rPr>
                <w:bCs/>
              </w:rPr>
              <w:t>»</w:t>
            </w:r>
            <w:r w:rsidRPr="0078111E">
              <w:rPr>
                <w:b w:val="0"/>
                <w:bCs/>
              </w:rPr>
              <w:t xml:space="preserve">  коммуналдық мемлекеттік мекемесі. </w:t>
            </w:r>
          </w:p>
          <w:p w14:paraId="74293029" w14:textId="77777777" w:rsidR="00355459" w:rsidRPr="0078111E" w:rsidRDefault="00355459" w:rsidP="0078111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78111E">
              <w:rPr>
                <w:sz w:val="22"/>
                <w:szCs w:val="22"/>
                <w:lang w:val="kk-KZ"/>
              </w:rPr>
              <w:t xml:space="preserve"> </w:t>
            </w:r>
            <w:r w:rsidRPr="0078111E">
              <w:rPr>
                <w:bCs/>
                <w:sz w:val="22"/>
                <w:szCs w:val="22"/>
                <w:lang w:val="kk-KZ"/>
              </w:rPr>
              <w:t>үлгілік оқу жоспарлары мен бағдарламаларына сәйкес мүмкіндігі шектеулі балалармен (жеке, топтық және кіші топтық сабақтар) сабақтар өткізеді.</w:t>
            </w:r>
          </w:p>
          <w:p w14:paraId="6B2986B5" w14:textId="77777777" w:rsidR="00355459" w:rsidRPr="0078111E" w:rsidRDefault="00355459" w:rsidP="0078111E">
            <w:pPr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78111E">
              <w:rPr>
                <w:bCs/>
                <w:sz w:val="22"/>
                <w:szCs w:val="22"/>
                <w:lang w:val="kk-KZ"/>
              </w:rPr>
              <w:t>101600,</w:t>
            </w:r>
            <w:r w:rsidRPr="0078111E">
              <w:rPr>
                <w:sz w:val="22"/>
                <w:szCs w:val="22"/>
                <w:lang w:val="kk-KZ"/>
              </w:rPr>
              <w:t>Қарағанды облысы, Шахтинск  қаласы,  Парковая  көшесі, 23/1 құрылыс, телефон 8(72156)39335, E-mail: shahtinsk_gimn1@krg.gov.kz.</w:t>
            </w:r>
          </w:p>
          <w:p w14:paraId="08F2CB12" w14:textId="77777777" w:rsidR="003C0941" w:rsidRPr="0078111E" w:rsidRDefault="003C0941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0"/>
              <w:gridCol w:w="1122"/>
              <w:gridCol w:w="2261"/>
              <w:gridCol w:w="3642"/>
            </w:tblGrid>
            <w:tr w:rsidR="0078111E" w:rsidRPr="00FE06F0" w14:paraId="410FA01C" w14:textId="77777777" w:rsidTr="0086699D">
              <w:trPr>
                <w:cantSplit/>
              </w:trPr>
              <w:tc>
                <w:tcPr>
                  <w:tcW w:w="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652935" w14:textId="7E1346D8" w:rsidR="00F57802" w:rsidRPr="0078111E" w:rsidRDefault="00563B2E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EAD4E1" w14:textId="77777777"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5BAE4" w14:textId="77777777"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78111E" w:rsidRPr="0078111E" w14:paraId="5162198C" w14:textId="77777777" w:rsidTr="0086699D">
              <w:trPr>
                <w:cantSplit/>
              </w:trPr>
              <w:tc>
                <w:tcPr>
                  <w:tcW w:w="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09EE0" w14:textId="77777777"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C6A5" w14:textId="77777777"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E82B3" w14:textId="5DFA1011"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     бастап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AEE4" w14:textId="495FC012"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               дейін</w:t>
                  </w:r>
                </w:p>
              </w:tc>
            </w:tr>
            <w:tr w:rsidR="0078111E" w:rsidRPr="0078111E" w14:paraId="3EAC24D5" w14:textId="77777777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BBDA4" w14:textId="5F8C661F"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6FF30" w14:textId="4424DDF5"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8C0A2" w14:textId="2C8D0B81"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2EBC8" w14:textId="39FF26BC"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8111E" w:rsidRPr="0078111E" w14:paraId="08B2671B" w14:textId="77777777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5C381" w14:textId="50FAE2AB"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A0555" w14:textId="51A4DB5F"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B3CB6" w14:textId="3C809D42"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4D9C0" w14:textId="2D1DCD56"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8111E" w:rsidRPr="0078111E" w14:paraId="5256C72B" w14:textId="77777777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BFE3C" w14:textId="18E8E233"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52595" w14:textId="22DAF076"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F7A41" w14:textId="4447A753"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1E122" w14:textId="0BEAE76F"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8111E" w:rsidRPr="0078111E" w14:paraId="33D93FCC" w14:textId="77777777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BC4A7" w14:textId="12B2DC59"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3F02B" w14:textId="6FE79017"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16F9F" w14:textId="218FBFDD"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403FA" w14:textId="22C03E5B"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14:paraId="3282ACC9" w14:textId="0219C4E1" w:rsidR="00CB22AE" w:rsidRPr="0078111E" w:rsidRDefault="00563B2E" w:rsidP="0078111E">
            <w:pPr>
              <w:ind w:right="-1"/>
              <w:jc w:val="both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Сайыс</w:t>
            </w:r>
            <w:r w:rsidR="00CB22AE" w:rsidRPr="0078111E">
              <w:rPr>
                <w:b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14:paraId="69AFC0D8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"Бастапқы әскери оқыту және дене тәрбиесі оқытушысы" мамандығы бойынша жоғары және (немесе) жоғары оқу орнынан кейінгі білім;</w:t>
            </w:r>
          </w:p>
          <w:p w14:paraId="168613A9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"Запастағы офицер", офицерлік құрам лауазымдарында жоғары (орта) әскери немесе педагогикалық білімі немесе педагогикалық қайта даярлығын растайтын құжаты бар әскери қызметі болған жағдайда, жұмыс өтіліне талап қойылмайды;</w:t>
            </w:r>
          </w:p>
          <w:p w14:paraId="30ACF12B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және (немесе) біліктілігінің жоғары деңгейі болған кезде мамандығы бойынша жұмыс өтілі: педагог-модератор үшін-кемінде 2 жыл, педагог – сарапшы үшін-кемінде 3 жыл, педагог-зерттеуші үшін – кемінде 4 жыл, педагог-шебер үшін-5 жыл.</w:t>
            </w:r>
          </w:p>
          <w:p w14:paraId="0FE9D352" w14:textId="77777777" w:rsidR="00CB22AE" w:rsidRPr="0078111E" w:rsidRDefault="00CB22AE" w:rsidP="0078111E">
            <w:pPr>
              <w:ind w:right="-1"/>
              <w:jc w:val="both"/>
              <w:rPr>
                <w:rStyle w:val="s0"/>
                <w:b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Style w:val="s0"/>
                <w:b/>
                <w:color w:val="auto"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31975092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білім алушыларды әскери-патриоттық тәрбиелеу жөніндегі жұмысты ұйымдастырады; оқу бағдарламаларын, оқу-әдістемелік кешендерді әзірлейді;</w:t>
            </w:r>
          </w:p>
          <w:p w14:paraId="14FABAB2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оқу кабинетін жабдықтауға және жабдықтауға қойылатын талаптарды сақтайды;</w:t>
            </w:r>
          </w:p>
          <w:p w14:paraId="71D90757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      </w:r>
          </w:p>
          <w:p w14:paraId="2DFB9C27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lastRenderedPageBreak/>
              <w:t>     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</w:t>
            </w:r>
          </w:p>
          <w:p w14:paraId="28A24E46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      </w:r>
          </w:p>
          <w:p w14:paraId="75A19F8E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әскерге шақыру жасына дейінгілерді әскери есепке қою жөніндегі алдын ала жұмысты ұйымдастырады;</w:t>
            </w:r>
          </w:p>
          <w:p w14:paraId="5472F967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      </w:r>
          </w:p>
          <w:p w14:paraId="59D6D722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оқу-тәрбие үдерісінде қауіпсіздік шараларын сақтайды;</w:t>
            </w:r>
          </w:p>
          <w:p w14:paraId="220810B7" w14:textId="77777777"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 xml:space="preserve">      </w:t>
            </w:r>
            <w:r w:rsidRPr="00DC4528">
              <w:rPr>
                <w:spacing w:val="2"/>
                <w:sz w:val="22"/>
                <w:szCs w:val="22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60C0D79" w14:textId="60DBBE09" w:rsidR="00CB22AE" w:rsidRPr="0078111E" w:rsidRDefault="00563B2E" w:rsidP="0078111E">
            <w:pPr>
              <w:pStyle w:val="a6"/>
              <w:jc w:val="both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Fonts w:ascii="Times New Roman" w:hAnsi="Times New Roman"/>
                <w:b/>
                <w:szCs w:val="22"/>
                <w:lang w:val="kk-KZ"/>
              </w:rPr>
              <w:t>Сайыс</w:t>
            </w:r>
            <w:r w:rsidR="00CB22AE" w:rsidRPr="0078111E">
              <w:rPr>
                <w:rFonts w:ascii="Times New Roman" w:hAnsi="Times New Roman"/>
                <w:b/>
                <w:szCs w:val="22"/>
                <w:lang w:val="kk-KZ"/>
              </w:rPr>
              <w:t xml:space="preserve"> қатысушыларына қойылатын талаптар</w:t>
            </w:r>
          </w:p>
          <w:p w14:paraId="376D95A0" w14:textId="77777777" w:rsidR="00CB22AE" w:rsidRPr="0078111E" w:rsidRDefault="00CB22AE" w:rsidP="0078111E">
            <w:pPr>
              <w:pStyle w:val="a6"/>
              <w:jc w:val="both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Style w:val="s0"/>
                <w:color w:val="auto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02F63259" w14:textId="77777777"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Қазақстан Республикасының </w:t>
            </w:r>
            <w:r w:rsidR="00DC4528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"https://adilet.zan.kz/kaz/docs/K950001000_" \l "z1" </w:instrText>
            </w:r>
            <w:r w:rsidR="00DC4528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Конституциясын</w:t>
            </w:r>
            <w:r w:rsidR="00DC4528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, Қазақстан Республикасының "</w:t>
            </w:r>
            <w:r w:rsidR="00DC4528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"https://adilet.zan.kz/kaz/docs/Z070000319_" \l "z1" </w:instrText>
            </w:r>
            <w:r w:rsidR="00DC4528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Білім туралы</w:t>
            </w:r>
            <w:r w:rsidR="00DC4528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"https://adilet.zan.kz/kaz/docs/Z1900000293" \l "z22" </w:instrText>
            </w:r>
            <w:r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Педагог мәртебесі туралы</w:t>
            </w:r>
            <w:r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"https://adilet.zan.kz/kaz/docs/Z020000345_" \l "z2" </w:instrText>
            </w:r>
            <w:r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Қазақстан Республикасындағы Баланың құқықтары туралы</w:t>
            </w:r>
            <w:r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"https://adilet.zan.kz/kaz/docs/Z1200000561" \l "z2" </w:instrText>
            </w:r>
            <w:r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Әскери қызмет және әскери қызметшілердің мәртебесі туралы</w:t>
            </w:r>
            <w:r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 заңдарын, Қазақстан Республикасының азаматтарын әскери есепке алу мәселелері жөніндегі нормативтік құқықтық актілерді, "</w:t>
            </w:r>
            <w:r w:rsidR="00DC4528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"https://adilet.zan.kz/kaz/docs/Z1500000410" \l "z1" </w:instrText>
            </w:r>
            <w:r w:rsidR="00DC4528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Сыбайлас жемқорлыққа қарсы іс-қимыл туралы</w:t>
            </w:r>
            <w:r w:rsidR="00DC4528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";</w:t>
            </w:r>
          </w:p>
          <w:p w14:paraId="39F642CB" w14:textId="77777777"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 xml:space="preserve">      </w:t>
            </w:r>
            <w:r w:rsidRPr="00DC4528">
              <w:rPr>
                <w:spacing w:val="2"/>
                <w:sz w:val="22"/>
                <w:szCs w:val="22"/>
                <w:lang w:val="kk-KZ"/>
              </w:rPr>
              <w:t>білім беруді дамытудың мемлекеттік бағдарламалары, білім алушыларға білім беру мен тәрбиелеу, бастапқы әскери даярлық мәселелері жөніндегі өзге де нормативтік құқықтық актілер;</w:t>
            </w:r>
          </w:p>
          <w:p w14:paraId="376D4402" w14:textId="77777777"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мемлекеттік жалпыға міндетті білім беру стандарты, оқу пәнінің мазмұны, оқу-тәрбие процесі, оқыту және бағалау әдістемесі;</w:t>
            </w:r>
          </w:p>
          <w:p w14:paraId="75D6DE89" w14:textId="77777777"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педагогика және психология, әлеуметтану негіздері, қазіргі педагогикалық ғылым мен практиканың жетістіктері;</w:t>
            </w:r>
          </w:p>
          <w:p w14:paraId="4F24177E" w14:textId="77777777"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басқарудың инновациялық әдістері;</w:t>
            </w:r>
          </w:p>
          <w:p w14:paraId="36A62201" w14:textId="77777777"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1E73430D" w14:textId="77777777"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экономика негіздері, еңбек заңнамасы, еңбек қауіпсіздігі және еңбекті қорғау, өртке қарсы қорғау қағидалары.</w:t>
            </w:r>
          </w:p>
          <w:p w14:paraId="540232A5" w14:textId="518802AB" w:rsidR="002C530F" w:rsidRPr="0078111E" w:rsidRDefault="00563B2E" w:rsidP="0078111E">
            <w:pPr>
              <w:ind w:right="-1"/>
              <w:jc w:val="both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Сайы</w:t>
            </w:r>
            <w:r w:rsidR="002C530F" w:rsidRPr="0078111E">
              <w:rPr>
                <w:b/>
                <w:sz w:val="22"/>
                <w:szCs w:val="22"/>
                <w:lang w:val="kk-KZ"/>
              </w:rPr>
              <w:t>с қатысушыларына қойылатын талаптар:</w:t>
            </w:r>
          </w:p>
          <w:p w14:paraId="2B262240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1) осы Қағидаларға </w:t>
            </w:r>
            <w:r>
              <w:fldChar w:fldCharType="begin"/>
            </w:r>
            <w:r w:rsidRPr="002977D3">
              <w:rPr>
                <w:lang w:val="kk-KZ"/>
              </w:rPr>
              <w:instrText xml:space="preserve"> HYPERLINK "https://adilet.zan.kz/kaz/docs/V1200007495" \l "z206" </w:instrText>
            </w:r>
            <w:r>
              <w:fldChar w:fldCharType="separate"/>
            </w:r>
            <w:r w:rsidRPr="004A50EA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3-қосымшаға</w:t>
            </w:r>
            <w:r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4A50EA">
              <w:rPr>
                <w:spacing w:val="2"/>
                <w:sz w:val="22"/>
                <w:szCs w:val="22"/>
                <w:lang w:val="kk-KZ"/>
              </w:rPr>
              <w:t> сәйкес нысан бойынша қоса берілетін құжаттардың тізбесін көрсете отырып, конкурсқа қатысу туралы өтініш;</w:t>
            </w:r>
          </w:p>
          <w:p w14:paraId="70FCB402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2) жеке басын куәландыратын құжат не цифрлық құжаттар сервисінен алынған электрондық құжат (сәйкестендіру үшін);</w:t>
            </w:r>
          </w:p>
          <w:p w14:paraId="2992AADD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7AB196C1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lastRenderedPageBreak/>
              <w:t>      4)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09F16C58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5) еңбек қызметін растайтын құжаттың көшірмесі (бар болса);</w:t>
            </w:r>
          </w:p>
          <w:p w14:paraId="0DD613C2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 </w:t>
            </w:r>
            <w:r>
              <w:fldChar w:fldCharType="begin"/>
            </w:r>
            <w:r w:rsidRPr="002977D3">
              <w:rPr>
                <w:lang w:val="kk-KZ"/>
              </w:rPr>
              <w:instrText xml:space="preserve"> HYPERLINK "https://adilet.zan.kz/kaz/docs/V2000021579" \l "z2" </w:instrText>
            </w:r>
            <w:r>
              <w:fldChar w:fldCharType="separate"/>
            </w:r>
            <w:r w:rsidRPr="004A50EA">
              <w:rPr>
                <w:rStyle w:val="a4"/>
                <w:color w:val="auto"/>
                <w:spacing w:val="2"/>
                <w:sz w:val="22"/>
                <w:szCs w:val="22"/>
                <w:lang w:val="kk-KZ"/>
              </w:rPr>
              <w:t>бұйрығымен</w:t>
            </w:r>
            <w:r>
              <w:rPr>
                <w:rStyle w:val="a4"/>
                <w:color w:val="auto"/>
                <w:spacing w:val="2"/>
                <w:sz w:val="22"/>
                <w:szCs w:val="22"/>
                <w:lang w:val="kk-KZ"/>
              </w:rPr>
              <w:fldChar w:fldCharType="end"/>
            </w:r>
            <w:r w:rsidRPr="004A50EA">
              <w:rPr>
                <w:spacing w:val="2"/>
                <w:sz w:val="22"/>
                <w:szCs w:val="22"/>
                <w:lang w:val="kk-KZ"/>
              </w:rPr>
              <w:t> (Нормативтік құқықтық актілерді мемлекеттік тіркеу тізілімінде № 21579 болып тіркелген) бекітілген 075/у нысаны бойынша денсаулық жағдайы туралы анықтама;</w:t>
            </w:r>
          </w:p>
          <w:p w14:paraId="68C0BE42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7) психикалық, мінез-құлықтық бұзылушылықтары бар аурудың динамикалық бақылауда жоқтығы туралы анықтама;</w:t>
            </w:r>
          </w:p>
          <w:p w14:paraId="454FE070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8) наркологиялық аурудың динамикалық бақылауда жоқтығы туралы анықтама;</w:t>
            </w:r>
          </w:p>
          <w:p w14:paraId="24620932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9) 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14:paraId="60079B34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 xml:space="preserve">      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немесе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айелтс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IELTS (IELTS) – 6,5 </w:t>
            </w:r>
            <w:r w:rsidRPr="004A50EA">
              <w:rPr>
                <w:spacing w:val="2"/>
                <w:sz w:val="22"/>
                <w:szCs w:val="22"/>
              </w:rPr>
              <w:t>балл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немесе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тойфл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TOEFL (</w:t>
            </w:r>
            <w:r w:rsidRPr="004A50EA">
              <w:rPr>
                <w:spacing w:val="2"/>
                <w:sz w:val="22"/>
                <w:szCs w:val="22"/>
              </w:rPr>
              <w:t>і</w:t>
            </w:r>
            <w:proofErr w:type="spellStart"/>
            <w:r w:rsidRPr="004A50EA">
              <w:rPr>
                <w:spacing w:val="2"/>
                <w:sz w:val="22"/>
                <w:szCs w:val="22"/>
                <w:lang w:val="en-US"/>
              </w:rPr>
              <w:t>nternet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Based Test (</w:t>
            </w:r>
            <w:r w:rsidRPr="004A50EA">
              <w:rPr>
                <w:spacing w:val="2"/>
                <w:sz w:val="22"/>
                <w:szCs w:val="22"/>
              </w:rPr>
              <w:t>і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BT)) – 60-65 </w:t>
            </w:r>
            <w:r w:rsidRPr="004A50EA">
              <w:rPr>
                <w:spacing w:val="2"/>
                <w:sz w:val="22"/>
                <w:szCs w:val="22"/>
              </w:rPr>
              <w:t>балл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көрсеткіші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бар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сертификат</w:t>
            </w:r>
            <w:r w:rsidRPr="004A50EA">
              <w:rPr>
                <w:spacing w:val="2"/>
                <w:sz w:val="22"/>
                <w:szCs w:val="22"/>
                <w:lang w:val="en-US"/>
              </w:rPr>
              <w:t>;</w:t>
            </w:r>
          </w:p>
          <w:p w14:paraId="1EDA0424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en-US"/>
              </w:rPr>
              <w:t xml:space="preserve">      11) </w:t>
            </w:r>
            <w:r w:rsidRPr="004A50EA">
              <w:rPr>
                <w:spacing w:val="2"/>
                <w:sz w:val="22"/>
                <w:szCs w:val="22"/>
              </w:rPr>
              <w:t>осы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Қағидаларға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> </w:t>
            </w:r>
            <w:hyperlink r:id="rId6" w:anchor="z233" w:history="1"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  <w:lang w:val="en-US"/>
                </w:rPr>
                <w:t>17</w:t>
              </w:r>
            </w:hyperlink>
            <w:r w:rsidRPr="004A50EA">
              <w:rPr>
                <w:spacing w:val="2"/>
                <w:sz w:val="22"/>
                <w:szCs w:val="22"/>
                <w:lang w:val="en-US"/>
              </w:rPr>
              <w:t>, </w:t>
            </w:r>
            <w:hyperlink r:id="rId7" w:anchor="z235" w:history="1"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  <w:lang w:val="en-US"/>
                </w:rPr>
                <w:t>18-</w:t>
              </w:r>
              <w:proofErr w:type="spellStart"/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</w:rPr>
                <w:t>қосымшаларға</w:t>
              </w:r>
              <w:proofErr w:type="spellEnd"/>
            </w:hyperlink>
            <w:r w:rsidRPr="004A50EA">
              <w:rPr>
                <w:spacing w:val="2"/>
                <w:sz w:val="22"/>
                <w:szCs w:val="22"/>
                <w:lang w:val="en-US"/>
              </w:rPr>
              <w:t> 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сәйкес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нысан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бойынша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педагогтің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бос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немесе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уақытша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бос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лауазымына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кандидаттың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толтырылған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бағалау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парағы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>;</w:t>
            </w:r>
          </w:p>
          <w:p w14:paraId="2CDDA249" w14:textId="77777777" w:rsidR="001C0E28" w:rsidRPr="004A50EA" w:rsidRDefault="001C0E28" w:rsidP="001C0E28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en-US"/>
              </w:rPr>
              <w:t>      1</w:t>
            </w:r>
            <w:r w:rsidRPr="002977D3">
              <w:rPr>
                <w:spacing w:val="2"/>
                <w:sz w:val="22"/>
                <w:szCs w:val="22"/>
                <w:lang w:val="en-US"/>
              </w:rPr>
              <w:t>2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жұмыс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орнынан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(</w:t>
            </w:r>
            <w:r w:rsidRPr="004A50EA">
              <w:rPr>
                <w:spacing w:val="2"/>
                <w:sz w:val="22"/>
                <w:szCs w:val="22"/>
              </w:rPr>
              <w:t>педагог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лауазымы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бойынша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),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оқу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орнынан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0EA">
              <w:rPr>
                <w:spacing w:val="2"/>
                <w:sz w:val="22"/>
                <w:szCs w:val="22"/>
              </w:rPr>
              <w:t>ұсыным</w:t>
            </w:r>
            <w:proofErr w:type="spellEnd"/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хат</w:t>
            </w:r>
            <w:r w:rsidRPr="004A50EA">
              <w:rPr>
                <w:spacing w:val="2"/>
                <w:sz w:val="22"/>
                <w:szCs w:val="22"/>
                <w:lang w:val="en-US"/>
              </w:rPr>
              <w:t>.</w:t>
            </w:r>
          </w:p>
          <w:p w14:paraId="0B74E006" w14:textId="4D54E148" w:rsidR="00AB5CB7" w:rsidRPr="0078111E" w:rsidRDefault="00563B2E" w:rsidP="0078111E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78111E">
              <w:t>Сайы</w:t>
            </w:r>
            <w:r w:rsidR="00F8746B" w:rsidRPr="0078111E">
              <w:t xml:space="preserve">сты өткізу мекен жайы: </w:t>
            </w:r>
            <w:r w:rsidR="00AB5CB7" w:rsidRPr="0078111E">
              <w:rPr>
                <w:b w:val="0"/>
                <w:bCs/>
              </w:rPr>
              <w:t>101600,</w:t>
            </w:r>
            <w:r w:rsidR="00AB5CB7" w:rsidRPr="0078111E">
              <w:rPr>
                <w:b w:val="0"/>
              </w:rPr>
              <w:t>Қарағанды облысы, Шахтинск  қаласы,  Парковая  көшесі, 23/1 құрылыс,</w:t>
            </w:r>
            <w:r w:rsidR="00AB5CB7" w:rsidRPr="0078111E">
              <w:rPr>
                <w:b w:val="0"/>
                <w:bCs/>
              </w:rPr>
              <w:t xml:space="preserve"> Қарағанды облысы білім басқармасының Шахтинск қаласы білім бөлімінің  «</w:t>
            </w:r>
            <w:r w:rsidR="00AB5CB7" w:rsidRPr="0078111E">
              <w:rPr>
                <w:b w:val="0"/>
              </w:rPr>
              <w:t>Шоқан Уәлиханов атындағы мектеп - гимназиясы</w:t>
            </w:r>
            <w:r w:rsidR="00AB5CB7" w:rsidRPr="0078111E">
              <w:rPr>
                <w:b w:val="0"/>
                <w:bCs/>
              </w:rPr>
              <w:t xml:space="preserve">»  коммуналдық мемлекеттік мекемесі, </w:t>
            </w:r>
            <w:r w:rsidR="00AB5CB7" w:rsidRPr="0078111E">
              <w:rPr>
                <w:b w:val="0"/>
              </w:rPr>
              <w:t xml:space="preserve">телефон 8(72156)39335, E-mail: </w:t>
            </w:r>
            <w:hyperlink r:id="rId8" w:history="1">
              <w:r w:rsidR="00AB5CB7" w:rsidRPr="0078111E">
                <w:rPr>
                  <w:rStyle w:val="a4"/>
                  <w:b w:val="0"/>
                  <w:color w:val="auto"/>
                  <w:u w:val="none"/>
                </w:rPr>
                <w:t>shahtinsk_gimn1@krg.gov.kz</w:t>
              </w:r>
            </w:hyperlink>
            <w:r w:rsidR="00AB5CB7" w:rsidRPr="0078111E">
              <w:rPr>
                <w:b w:val="0"/>
              </w:rPr>
              <w:t>.</w:t>
            </w:r>
          </w:p>
          <w:p w14:paraId="60207AFB" w14:textId="1798CDA1" w:rsidR="002C530F" w:rsidRPr="0078111E" w:rsidRDefault="002C530F" w:rsidP="0078111E">
            <w:pPr>
              <w:ind w:right="-1" w:firstLine="284"/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78111E">
              <w:rPr>
                <w:bCs/>
                <w:sz w:val="22"/>
                <w:szCs w:val="22"/>
                <w:lang w:val="kk-KZ"/>
              </w:rPr>
              <w:t>Қ</w:t>
            </w:r>
            <w:r w:rsidRPr="0078111E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FE06F0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8111E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8111E">
              <w:rPr>
                <w:sz w:val="22"/>
                <w:szCs w:val="22"/>
                <w:lang w:val="kk-KZ"/>
              </w:rPr>
              <w:t xml:space="preserve">. </w:t>
            </w:r>
          </w:p>
          <w:p w14:paraId="591AEBDD" w14:textId="77777777" w:rsidR="002C530F" w:rsidRPr="0078111E" w:rsidRDefault="002C530F" w:rsidP="0078111E">
            <w:pPr>
              <w:ind w:right="-104"/>
              <w:jc w:val="both"/>
              <w:rPr>
                <w:sz w:val="22"/>
                <w:szCs w:val="22"/>
                <w:lang w:val="kk-KZ"/>
              </w:rPr>
            </w:pPr>
          </w:p>
          <w:p w14:paraId="3B22C3AD" w14:textId="5E8C94E2" w:rsidR="00D556E5" w:rsidRDefault="00D556E5" w:rsidP="00FE06F0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Құжаттарды  қабылдау басталған күн, уақыты: 1</w:t>
            </w:r>
            <w:r w:rsidR="00FE06F0"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b/>
                <w:sz w:val="22"/>
                <w:szCs w:val="22"/>
                <w:lang w:val="kk-KZ"/>
              </w:rPr>
              <w:t>.08.202</w:t>
            </w:r>
            <w:r w:rsidR="00FE06F0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>ж.,09.00сағ.</w:t>
            </w:r>
          </w:p>
          <w:p w14:paraId="3FB99AD7" w14:textId="4B4876E7" w:rsidR="00D556E5" w:rsidRDefault="00D556E5" w:rsidP="00FE06F0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Құжаттарды қабылдау аяқталған  күн, уақыты: 2</w:t>
            </w:r>
            <w:r w:rsidR="00FE06F0">
              <w:rPr>
                <w:b/>
                <w:sz w:val="22"/>
                <w:szCs w:val="22"/>
                <w:lang w:val="kk-KZ"/>
              </w:rPr>
              <w:t>0</w:t>
            </w:r>
            <w:r>
              <w:rPr>
                <w:b/>
                <w:sz w:val="22"/>
                <w:szCs w:val="22"/>
                <w:lang w:val="kk-KZ"/>
              </w:rPr>
              <w:t>.08.202</w:t>
            </w:r>
            <w:r w:rsidR="00FE06F0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>ж.,1</w:t>
            </w:r>
            <w:r w:rsidR="00FE06F0"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b/>
                <w:sz w:val="22"/>
                <w:szCs w:val="22"/>
                <w:lang w:val="kk-KZ"/>
              </w:rPr>
              <w:t>.00сағ.</w:t>
            </w:r>
          </w:p>
          <w:p w14:paraId="764F8727" w14:textId="77777777" w:rsidR="008602B6" w:rsidRPr="0078111E" w:rsidRDefault="008602B6" w:rsidP="007811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6400C8FE" w14:textId="548DA0E8" w:rsidR="008602B6" w:rsidRPr="0078111E" w:rsidRDefault="008602B6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8F0C6A" w:rsidRPr="0078111E">
              <w:rPr>
                <w:b/>
                <w:sz w:val="22"/>
                <w:szCs w:val="22"/>
              </w:rPr>
              <w:t>Школа-</w:t>
            </w:r>
            <w:r w:rsidR="00D24514" w:rsidRPr="0078111E">
              <w:rPr>
                <w:b/>
                <w:sz w:val="22"/>
                <w:szCs w:val="22"/>
              </w:rPr>
              <w:t>гимназия</w:t>
            </w:r>
            <w:r w:rsidRPr="0078111E">
              <w:rPr>
                <w:b/>
                <w:sz w:val="22"/>
                <w:szCs w:val="22"/>
              </w:rPr>
              <w:t xml:space="preserve"> </w:t>
            </w:r>
            <w:r w:rsidR="00355459" w:rsidRPr="0078111E">
              <w:rPr>
                <w:b/>
                <w:sz w:val="22"/>
                <w:szCs w:val="22"/>
              </w:rPr>
              <w:t xml:space="preserve">имени </w:t>
            </w:r>
            <w:proofErr w:type="spellStart"/>
            <w:r w:rsidR="00355459" w:rsidRPr="0078111E">
              <w:rPr>
                <w:b/>
                <w:sz w:val="22"/>
                <w:szCs w:val="22"/>
              </w:rPr>
              <w:t>Шокана</w:t>
            </w:r>
            <w:proofErr w:type="spellEnd"/>
            <w:r w:rsidR="00355459" w:rsidRPr="007811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55459" w:rsidRPr="0078111E">
              <w:rPr>
                <w:b/>
                <w:sz w:val="22"/>
                <w:szCs w:val="22"/>
              </w:rPr>
              <w:t>Уалиханова</w:t>
            </w:r>
            <w:proofErr w:type="spellEnd"/>
            <w:r w:rsidR="00BC7B4C" w:rsidRPr="0078111E">
              <w:rPr>
                <w:b/>
                <w:sz w:val="22"/>
                <w:szCs w:val="22"/>
              </w:rPr>
              <w:t>»</w:t>
            </w:r>
            <w:r w:rsidRPr="0078111E">
              <w:rPr>
                <w:b/>
                <w:sz w:val="22"/>
                <w:szCs w:val="22"/>
              </w:rPr>
              <w:t xml:space="preserve"> отдела образования </w:t>
            </w:r>
            <w:proofErr w:type="spellStart"/>
            <w:r w:rsidR="00D24514" w:rsidRPr="0078111E">
              <w:rPr>
                <w:b/>
                <w:sz w:val="22"/>
                <w:szCs w:val="22"/>
              </w:rPr>
              <w:t>г.Шахтинска</w:t>
            </w:r>
            <w:proofErr w:type="spellEnd"/>
            <w:r w:rsidR="00D24514" w:rsidRPr="0078111E">
              <w:rPr>
                <w:b/>
                <w:sz w:val="22"/>
                <w:szCs w:val="22"/>
              </w:rPr>
              <w:t xml:space="preserve"> </w:t>
            </w:r>
            <w:r w:rsidRPr="0078111E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14:paraId="0D2BB2C9" w14:textId="62470773" w:rsidR="008602B6" w:rsidRPr="0078111E" w:rsidRDefault="008602B6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>объявляет конкурс</w:t>
            </w:r>
            <w:r w:rsidR="008F0C6A" w:rsidRPr="0078111E">
              <w:rPr>
                <w:b/>
                <w:sz w:val="22"/>
                <w:szCs w:val="22"/>
              </w:rPr>
              <w:t xml:space="preserve"> </w:t>
            </w:r>
            <w:r w:rsidRPr="0078111E">
              <w:rPr>
                <w:b/>
                <w:sz w:val="22"/>
                <w:szCs w:val="22"/>
              </w:rPr>
              <w:t xml:space="preserve">на занятие </w:t>
            </w:r>
            <w:proofErr w:type="spellStart"/>
            <w:r w:rsidRPr="0078111E">
              <w:rPr>
                <w:b/>
                <w:sz w:val="22"/>
                <w:szCs w:val="22"/>
              </w:rPr>
              <w:t>вакантн</w:t>
            </w:r>
            <w:proofErr w:type="spellEnd"/>
            <w:r w:rsidRPr="0078111E">
              <w:rPr>
                <w:b/>
                <w:sz w:val="22"/>
                <w:szCs w:val="22"/>
                <w:lang w:val="kk-KZ"/>
              </w:rPr>
              <w:t>ых</w:t>
            </w:r>
            <w:r w:rsidR="00F8746B" w:rsidRPr="0078111E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8111E">
              <w:rPr>
                <w:b/>
                <w:sz w:val="22"/>
                <w:szCs w:val="22"/>
              </w:rPr>
              <w:t>должност</w:t>
            </w:r>
            <w:proofErr w:type="spellEnd"/>
            <w:r w:rsidRPr="0078111E">
              <w:rPr>
                <w:b/>
                <w:sz w:val="22"/>
                <w:szCs w:val="22"/>
                <w:lang w:val="kk-KZ"/>
              </w:rPr>
              <w:t>ей</w:t>
            </w:r>
            <w:r w:rsidRPr="0078111E">
              <w:rPr>
                <w:b/>
                <w:sz w:val="22"/>
                <w:szCs w:val="22"/>
              </w:rPr>
              <w:t>.</w:t>
            </w:r>
          </w:p>
          <w:p w14:paraId="60767BD2" w14:textId="77777777" w:rsidR="008602B6" w:rsidRPr="0078111E" w:rsidRDefault="008602B6" w:rsidP="0078111E">
            <w:pPr>
              <w:rPr>
                <w:b/>
                <w:sz w:val="22"/>
                <w:szCs w:val="22"/>
                <w:lang w:val="kk-KZ"/>
              </w:rPr>
            </w:pPr>
          </w:p>
          <w:p w14:paraId="3C7906F9" w14:textId="67BE25DB" w:rsidR="003C0941" w:rsidRPr="0078111E" w:rsidRDefault="003C0941" w:rsidP="0078111E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 xml:space="preserve">Должность: </w:t>
            </w:r>
            <w:r w:rsidR="0086699D" w:rsidRPr="007811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Педагог-организатор начальной военной и технологической подготовки </w:t>
            </w:r>
            <w:r w:rsidRPr="0078111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– 1 единица.</w:t>
            </w:r>
          </w:p>
          <w:p w14:paraId="0A0D5694" w14:textId="2BCD7D53" w:rsidR="003C0941" w:rsidRPr="0078111E" w:rsidRDefault="003C0941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Наименование: </w:t>
            </w:r>
            <w:r w:rsidRPr="0078111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D24514" w:rsidRPr="0078111E">
              <w:rPr>
                <w:bCs/>
                <w:sz w:val="22"/>
                <w:szCs w:val="22"/>
              </w:rPr>
              <w:t xml:space="preserve">«Школа-гимназия №1» отдела образования </w:t>
            </w:r>
            <w:proofErr w:type="spellStart"/>
            <w:r w:rsidR="00D24514" w:rsidRPr="0078111E">
              <w:rPr>
                <w:bCs/>
                <w:sz w:val="22"/>
                <w:szCs w:val="22"/>
              </w:rPr>
              <w:t>г.Шахтинска</w:t>
            </w:r>
            <w:proofErr w:type="spellEnd"/>
            <w:r w:rsidRPr="0078111E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8111E">
              <w:rPr>
                <w:sz w:val="22"/>
                <w:szCs w:val="22"/>
              </w:rPr>
              <w:t xml:space="preserve">. </w:t>
            </w:r>
          </w:p>
          <w:p w14:paraId="45562D1F" w14:textId="6A3B3308" w:rsidR="0015548F" w:rsidRPr="0078111E" w:rsidRDefault="003C0941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Основная деятельность</w:t>
            </w:r>
            <w:r w:rsidRPr="0078111E">
              <w:rPr>
                <w:sz w:val="22"/>
                <w:szCs w:val="22"/>
              </w:rPr>
              <w:t>:</w:t>
            </w:r>
            <w:r w:rsidRPr="0078111E">
              <w:rPr>
                <w:sz w:val="22"/>
                <w:szCs w:val="22"/>
                <w:lang w:val="kk-KZ"/>
              </w:rPr>
              <w:t xml:space="preserve"> </w:t>
            </w:r>
            <w:r w:rsidR="0015548F" w:rsidRPr="0078111E">
              <w:rPr>
                <w:sz w:val="22"/>
                <w:szCs w:val="22"/>
              </w:rPr>
              <w:t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</w:t>
            </w:r>
          </w:p>
          <w:p w14:paraId="08DF7910" w14:textId="160DDBED" w:rsidR="003C0941" w:rsidRPr="0078111E" w:rsidRDefault="003C0941" w:rsidP="0078111E">
            <w:pPr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>Местонахождение(адрес</w:t>
            </w:r>
            <w:r w:rsidRPr="0078111E">
              <w:rPr>
                <w:sz w:val="22"/>
                <w:szCs w:val="22"/>
              </w:rPr>
              <w:t xml:space="preserve">): </w:t>
            </w:r>
            <w:r w:rsidR="00D24514" w:rsidRPr="0078111E">
              <w:rPr>
                <w:sz w:val="22"/>
                <w:szCs w:val="22"/>
              </w:rPr>
              <w:t>Карагандинская область, город Шахтинск,</w:t>
            </w:r>
            <w:proofErr w:type="gramStart"/>
            <w:r w:rsidR="00D24514" w:rsidRPr="0078111E">
              <w:rPr>
                <w:sz w:val="22"/>
                <w:szCs w:val="22"/>
              </w:rPr>
              <w:t>101600,  город</w:t>
            </w:r>
            <w:proofErr w:type="gramEnd"/>
            <w:r w:rsidR="00D24514" w:rsidRPr="0078111E">
              <w:rPr>
                <w:sz w:val="22"/>
                <w:szCs w:val="22"/>
              </w:rPr>
              <w:t xml:space="preserve">  Шахтинск, улица Парковая, здание 23/1,  телефон для справок, факс 8(72156) 39335,  </w:t>
            </w:r>
            <w:r w:rsidR="00D24514" w:rsidRPr="0078111E">
              <w:rPr>
                <w:sz w:val="22"/>
                <w:szCs w:val="22"/>
                <w:lang w:val="en-US"/>
              </w:rPr>
              <w:t>E</w:t>
            </w:r>
            <w:r w:rsidR="00D24514" w:rsidRPr="0078111E">
              <w:rPr>
                <w:sz w:val="22"/>
                <w:szCs w:val="22"/>
              </w:rPr>
              <w:t>-</w:t>
            </w:r>
            <w:r w:rsidR="00D24514" w:rsidRPr="0078111E">
              <w:rPr>
                <w:sz w:val="22"/>
                <w:szCs w:val="22"/>
                <w:lang w:val="en-US"/>
              </w:rPr>
              <w:t>mail</w:t>
            </w:r>
            <w:r w:rsidR="00D24514" w:rsidRPr="0078111E">
              <w:rPr>
                <w:sz w:val="22"/>
                <w:szCs w:val="22"/>
              </w:rPr>
              <w:t>: shahtinsk_gimn1@krg.gov.kz</w:t>
            </w:r>
            <w:r w:rsidRPr="0078111E">
              <w:rPr>
                <w:sz w:val="22"/>
                <w:szCs w:val="22"/>
                <w:lang w:val="kk-KZ"/>
              </w:rPr>
              <w:t xml:space="preserve">. </w:t>
            </w:r>
          </w:p>
          <w:p w14:paraId="0034206D" w14:textId="77777777" w:rsidR="003C0941" w:rsidRPr="0078111E" w:rsidRDefault="003C0941" w:rsidP="0078111E">
            <w:pPr>
              <w:jc w:val="center"/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78111E" w:rsidRPr="0078111E" w14:paraId="610A1D72" w14:textId="77777777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14:paraId="6ACC9F41" w14:textId="77777777"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14:paraId="47068084" w14:textId="77777777"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14:paraId="5F7D3293" w14:textId="0ECCD0A5" w:rsidR="003C0941" w:rsidRPr="0078111E" w:rsidRDefault="003C0941" w:rsidP="0078111E">
                  <w:pPr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 w:rsidRPr="0078111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8111E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78111E" w:rsidRPr="0078111E" w14:paraId="2F1F67AB" w14:textId="77777777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14:paraId="5C189BC5" w14:textId="77777777"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14:paraId="371CA9FC" w14:textId="77777777"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61B20515" w14:textId="77777777"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0579DCFC" w14:textId="77777777"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78111E" w:rsidRPr="0078111E" w14:paraId="66FB3DD5" w14:textId="77777777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62D8E6D5" w14:textId="35DBE242" w:rsidR="003C0941" w:rsidRPr="0078111E" w:rsidRDefault="003C0941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361C5FCF" w14:textId="0F3DA0C7" w:rsidR="003C0941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4 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79944749" w14:textId="38325979" w:rsidR="003C0941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487FB979" w14:textId="74B3EB40" w:rsidR="003C0941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8111E" w:rsidRPr="0078111E" w14:paraId="03DA480F" w14:textId="77777777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77B3DF3A" w14:textId="01B4C608"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4A879AA6" w14:textId="63035D2F"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4F44B655" w14:textId="7118E8EB"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1A13C787" w14:textId="172FB038"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8111E" w:rsidRPr="0078111E" w14:paraId="7624A0AE" w14:textId="77777777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6B8594FB" w14:textId="6FA58F17"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FC4A5A"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7EB15432" w14:textId="131ACFC9"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73F7FB78" w14:textId="4C257DC7"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0B772DCC" w14:textId="7856F996"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8111E" w:rsidRPr="0078111E" w14:paraId="08BF8E37" w14:textId="77777777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61BE296B" w14:textId="209EFCA8"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5747D20D" w14:textId="06A2013A"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795210F0" w14:textId="6314A723"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5C60CDAF" w14:textId="1B2DBD94"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14:paraId="4F7FFD47" w14:textId="77777777"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49CBB0D3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14:paraId="264B6C2A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14:paraId="3681551C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14:paraId="57ED2B53" w14:textId="6A7B46A2"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ED1B66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организует работу по военно-патриотическому воспитанию обучающихся;</w:t>
            </w:r>
          </w:p>
          <w:p w14:paraId="764100A7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разрабатывает учебные программы, учебно-методические комплексы;</w:t>
            </w:r>
          </w:p>
          <w:p w14:paraId="36C2F663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соблюдает требования к оснащению и оборудованию учебного кабинета;</w:t>
            </w:r>
          </w:p>
          <w:p w14:paraId="70730735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</w:t>
            </w:r>
            <w:r w:rsidRPr="0078111E">
              <w:rPr>
                <w:spacing w:val="2"/>
                <w:sz w:val="22"/>
                <w:szCs w:val="22"/>
              </w:rPr>
              <w:lastRenderedPageBreak/>
              <w:t>патриотической работы на учебный год, обеспечивает его выполнение и координирует работу учебного полигона;</w:t>
            </w:r>
          </w:p>
          <w:p w14:paraId="07E874E4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14:paraId="7BD91362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14:paraId="51C99E85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организует предварительную работу по постановке на воинский учет допризывников;</w:t>
            </w:r>
          </w:p>
          <w:p w14:paraId="3ED34156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14:paraId="497E6518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соблюдает меры безопасности в учебно-воспитательном процессе;</w:t>
            </w:r>
          </w:p>
          <w:p w14:paraId="10F9364B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14:paraId="1D401FA1" w14:textId="77777777"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400A20C8" w14:textId="77777777" w:rsidR="008602B6" w:rsidRPr="0078111E" w:rsidRDefault="008602B6" w:rsidP="0078111E">
            <w:pPr>
              <w:rPr>
                <w:b/>
                <w:bCs/>
                <w:sz w:val="22"/>
                <w:szCs w:val="22"/>
              </w:rPr>
            </w:pPr>
            <w:r w:rsidRPr="0078111E">
              <w:rPr>
                <w:b/>
                <w:bCs/>
                <w:sz w:val="22"/>
                <w:szCs w:val="22"/>
              </w:rPr>
              <w:t xml:space="preserve">Должен знать: </w:t>
            </w:r>
          </w:p>
          <w:p w14:paraId="501AE26D" w14:textId="77777777" w:rsidR="0086699D" w:rsidRPr="0078111E" w:rsidRDefault="00E205D3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 xml:space="preserve">  </w:t>
            </w:r>
            <w:r w:rsidR="0086699D" w:rsidRPr="0078111E">
              <w:rPr>
                <w:spacing w:val="2"/>
                <w:sz w:val="22"/>
                <w:szCs w:val="22"/>
              </w:rPr>
              <w:t> </w:t>
            </w:r>
            <w:hyperlink r:id="rId9" w:anchor="z63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Конституцию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Республики Казахстан, законы Республики Казахстан "</w:t>
            </w:r>
            <w:hyperlink r:id="rId10" w:anchor="z2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Об образовании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", "</w:t>
            </w:r>
            <w:hyperlink r:id="rId11" w:anchor="z4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статусе педагога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", "</w:t>
            </w:r>
            <w:hyperlink r:id="rId12" w:anchor="z1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правах ребенка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в Республике Казахстан", "</w:t>
            </w:r>
            <w:hyperlink r:id="rId13" w:anchor="z1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воинской службе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и статусе военнослужащих", нормативные правовые акты по вопросам воинского учета граждан Республики Казахстан, "</w:t>
            </w:r>
            <w:hyperlink r:id="rId14" w:anchor="z33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противодействии коррупции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";</w:t>
            </w:r>
          </w:p>
          <w:p w14:paraId="326D3D4D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14:paraId="23D57450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14:paraId="4EDBE386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14:paraId="64B469F0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инновационные методы управления;</w:t>
            </w:r>
          </w:p>
          <w:p w14:paraId="7851095B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нормы педагогической этики;</w:t>
            </w:r>
          </w:p>
          <w:p w14:paraId="57E0DAD9" w14:textId="77777777"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14:paraId="1ACFEC86" w14:textId="49FED414"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Для участия в Конкурсе </w:t>
            </w:r>
            <w:proofErr w:type="gramStart"/>
            <w:r w:rsidRPr="0078111E">
              <w:rPr>
                <w:b/>
                <w:sz w:val="22"/>
                <w:szCs w:val="22"/>
              </w:rPr>
              <w:t>кандидату  необходимо</w:t>
            </w:r>
            <w:proofErr w:type="gramEnd"/>
            <w:r w:rsidRPr="0078111E">
              <w:rPr>
                <w:b/>
                <w:sz w:val="22"/>
                <w:szCs w:val="22"/>
              </w:rPr>
              <w:t xml:space="preserve"> предоставить:</w:t>
            </w:r>
          </w:p>
          <w:p w14:paraId="5317CF8C" w14:textId="77777777" w:rsidR="001C0E28" w:rsidRPr="00FE06F0" w:rsidRDefault="001C0E28" w:rsidP="001C0E28">
            <w:pPr>
              <w:jc w:val="both"/>
              <w:rPr>
                <w:sz w:val="22"/>
                <w:szCs w:val="22"/>
              </w:rPr>
            </w:pPr>
            <w:r w:rsidRPr="00FE06F0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14:paraId="53821CAD" w14:textId="77777777" w:rsidR="001C0E28" w:rsidRPr="00FE06F0" w:rsidRDefault="001C0E28" w:rsidP="001C0E28">
            <w:pPr>
              <w:jc w:val="both"/>
              <w:rPr>
                <w:sz w:val="22"/>
                <w:szCs w:val="22"/>
              </w:rPr>
            </w:pPr>
            <w:bookmarkStart w:id="0" w:name="z241"/>
            <w:r w:rsidRPr="00FE06F0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1930B7D" w14:textId="77777777" w:rsidR="001C0E28" w:rsidRPr="00FE06F0" w:rsidRDefault="001C0E28" w:rsidP="001C0E28">
            <w:pPr>
              <w:jc w:val="both"/>
              <w:rPr>
                <w:sz w:val="22"/>
                <w:szCs w:val="22"/>
              </w:rPr>
            </w:pPr>
            <w:bookmarkStart w:id="1" w:name="z242"/>
            <w:bookmarkEnd w:id="0"/>
            <w:r w:rsidRPr="00FE06F0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412C90CD" w14:textId="77777777" w:rsidR="001C0E28" w:rsidRPr="00FE06F0" w:rsidRDefault="001C0E28" w:rsidP="001C0E28">
            <w:pPr>
              <w:jc w:val="both"/>
              <w:rPr>
                <w:sz w:val="22"/>
                <w:szCs w:val="22"/>
              </w:rPr>
            </w:pPr>
            <w:bookmarkStart w:id="2" w:name="z243"/>
            <w:bookmarkEnd w:id="1"/>
            <w:r w:rsidRPr="00FE06F0">
              <w:rPr>
                <w:color w:val="000000"/>
                <w:sz w:val="22"/>
                <w:szCs w:val="22"/>
              </w:rPr>
              <w:lastRenderedPageBreak/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14:paraId="65BBF2DE" w14:textId="77777777" w:rsidR="001C0E28" w:rsidRPr="00FE06F0" w:rsidRDefault="001C0E28" w:rsidP="001C0E28">
            <w:pPr>
              <w:jc w:val="both"/>
              <w:rPr>
                <w:sz w:val="22"/>
                <w:szCs w:val="22"/>
              </w:rPr>
            </w:pPr>
            <w:bookmarkStart w:id="3" w:name="z244"/>
            <w:bookmarkEnd w:id="2"/>
            <w:r w:rsidRPr="00FE06F0">
              <w:rPr>
                <w:color w:val="000000"/>
                <w:sz w:val="22"/>
                <w:szCs w:val="22"/>
              </w:rPr>
              <w:t>      5) копия документа, подтверждающую трудовую деятельность (при наличии);</w:t>
            </w:r>
          </w:p>
          <w:p w14:paraId="76612C26" w14:textId="77777777" w:rsidR="001C0E28" w:rsidRPr="00FE06F0" w:rsidRDefault="001C0E28" w:rsidP="001C0E28">
            <w:pPr>
              <w:jc w:val="both"/>
              <w:rPr>
                <w:sz w:val="22"/>
                <w:szCs w:val="22"/>
              </w:rPr>
            </w:pPr>
            <w:bookmarkStart w:id="4" w:name="z245"/>
            <w:bookmarkEnd w:id="3"/>
            <w:r w:rsidRPr="00FE06F0">
              <w:rPr>
                <w:color w:val="000000"/>
                <w:sz w:val="22"/>
                <w:szCs w:val="22"/>
              </w:rPr>
              <w:t xml:space="preserve">      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08E7B787" w14:textId="77777777" w:rsidR="001C0E28" w:rsidRPr="00FE06F0" w:rsidRDefault="001C0E28" w:rsidP="001C0E28">
            <w:pPr>
              <w:jc w:val="both"/>
              <w:rPr>
                <w:sz w:val="22"/>
                <w:szCs w:val="22"/>
              </w:rPr>
            </w:pPr>
            <w:bookmarkStart w:id="5" w:name="z246"/>
            <w:bookmarkEnd w:id="4"/>
            <w:r w:rsidRPr="00FE06F0">
              <w:rPr>
                <w:color w:val="000000"/>
                <w:sz w:val="22"/>
                <w:szCs w:val="22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14:paraId="3C786420" w14:textId="77777777" w:rsidR="001C0E28" w:rsidRPr="00FE06F0" w:rsidRDefault="001C0E28" w:rsidP="001C0E28">
            <w:pPr>
              <w:jc w:val="both"/>
              <w:rPr>
                <w:sz w:val="22"/>
                <w:szCs w:val="22"/>
              </w:rPr>
            </w:pPr>
            <w:bookmarkStart w:id="6" w:name="z247"/>
            <w:bookmarkEnd w:id="5"/>
            <w:r w:rsidRPr="00FE06F0">
              <w:rPr>
                <w:color w:val="000000"/>
                <w:sz w:val="22"/>
                <w:szCs w:val="22"/>
              </w:rPr>
              <w:t>      8) справка об отсутствии динамического наблюдения наркологических больных;</w:t>
            </w:r>
          </w:p>
          <w:p w14:paraId="71A5EE4C" w14:textId="77777777" w:rsidR="001C0E28" w:rsidRPr="00FE06F0" w:rsidRDefault="001C0E28" w:rsidP="001C0E28">
            <w:pPr>
              <w:jc w:val="both"/>
              <w:rPr>
                <w:sz w:val="22"/>
                <w:szCs w:val="22"/>
              </w:rPr>
            </w:pPr>
            <w:bookmarkStart w:id="7" w:name="z248"/>
            <w:bookmarkEnd w:id="6"/>
            <w:r w:rsidRPr="00FE06F0">
              <w:rPr>
                <w:color w:val="000000"/>
                <w:sz w:val="22"/>
                <w:szCs w:val="22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14:paraId="05B3CF2D" w14:textId="77777777" w:rsidR="001C0E28" w:rsidRPr="00FE06F0" w:rsidRDefault="001C0E28" w:rsidP="001C0E28">
            <w:pPr>
              <w:jc w:val="both"/>
              <w:rPr>
                <w:sz w:val="22"/>
                <w:szCs w:val="22"/>
                <w:lang w:val="en-US"/>
              </w:rPr>
            </w:pPr>
            <w:bookmarkStart w:id="8" w:name="z249"/>
            <w:bookmarkEnd w:id="7"/>
            <w:r w:rsidRPr="00FE06F0">
              <w:rPr>
                <w:color w:val="000000"/>
                <w:sz w:val="22"/>
                <w:szCs w:val="22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FE06F0">
              <w:rPr>
                <w:color w:val="000000"/>
                <w:sz w:val="22"/>
                <w:szCs w:val="22"/>
              </w:rPr>
              <w:t>Certificatein</w:t>
            </w:r>
            <w:proofErr w:type="spellEnd"/>
            <w:r w:rsidRPr="00FE06F0">
              <w:rPr>
                <w:color w:val="000000"/>
                <w:sz w:val="22"/>
                <w:szCs w:val="22"/>
              </w:rPr>
              <w:t xml:space="preserve"> English Language </w:t>
            </w:r>
            <w:proofErr w:type="spellStart"/>
            <w:r w:rsidRPr="00FE06F0">
              <w:rPr>
                <w:color w:val="000000"/>
                <w:sz w:val="22"/>
                <w:szCs w:val="22"/>
              </w:rPr>
              <w:t>Teachingto</w:t>
            </w:r>
            <w:proofErr w:type="spellEnd"/>
            <w:r w:rsidRPr="00FE06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06F0">
              <w:rPr>
                <w:color w:val="000000"/>
                <w:sz w:val="22"/>
                <w:szCs w:val="22"/>
              </w:rPr>
              <w:t>Adults</w:t>
            </w:r>
            <w:proofErr w:type="spellEnd"/>
            <w:r w:rsidRPr="00FE06F0">
              <w:rPr>
                <w:color w:val="000000"/>
                <w:sz w:val="22"/>
                <w:szCs w:val="22"/>
              </w:rPr>
              <w:t xml:space="preserve">. </w:t>
            </w:r>
            <w:r w:rsidRPr="00FE06F0">
              <w:rPr>
                <w:color w:val="000000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FE06F0">
              <w:rPr>
                <w:color w:val="000000"/>
                <w:sz w:val="22"/>
                <w:szCs w:val="22"/>
              </w:rPr>
              <w:t>илиайелтс</w:t>
            </w:r>
            <w:proofErr w:type="spellEnd"/>
            <w:r w:rsidRPr="00FE06F0">
              <w:rPr>
                <w:color w:val="000000"/>
                <w:sz w:val="22"/>
                <w:szCs w:val="22"/>
                <w:lang w:val="en-US"/>
              </w:rPr>
              <w:t xml:space="preserve"> (IELTS) – 6,5 </w:t>
            </w:r>
            <w:r w:rsidRPr="00FE06F0">
              <w:rPr>
                <w:color w:val="000000"/>
                <w:sz w:val="22"/>
                <w:szCs w:val="22"/>
              </w:rPr>
              <w:t>баллов</w:t>
            </w:r>
            <w:r w:rsidRPr="00FE06F0">
              <w:rPr>
                <w:color w:val="000000"/>
                <w:sz w:val="22"/>
                <w:szCs w:val="22"/>
                <w:lang w:val="en-US"/>
              </w:rPr>
              <w:t xml:space="preserve">; </w:t>
            </w:r>
            <w:r w:rsidRPr="00FE06F0">
              <w:rPr>
                <w:color w:val="000000"/>
                <w:sz w:val="22"/>
                <w:szCs w:val="22"/>
              </w:rPr>
              <w:t>или</w:t>
            </w:r>
            <w:r w:rsidRPr="00FE06F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06F0">
              <w:rPr>
                <w:color w:val="000000"/>
                <w:sz w:val="22"/>
                <w:szCs w:val="22"/>
              </w:rPr>
              <w:t>тойфл</w:t>
            </w:r>
            <w:proofErr w:type="spellEnd"/>
            <w:r w:rsidRPr="00FE06F0">
              <w:rPr>
                <w:color w:val="000000"/>
                <w:sz w:val="22"/>
                <w:szCs w:val="22"/>
                <w:lang w:val="en-US"/>
              </w:rPr>
              <w:t xml:space="preserve"> (TOEFL) (</w:t>
            </w:r>
            <w:r w:rsidRPr="00FE06F0">
              <w:rPr>
                <w:color w:val="000000"/>
                <w:sz w:val="22"/>
                <w:szCs w:val="22"/>
              </w:rPr>
              <w:t>і</w:t>
            </w:r>
            <w:proofErr w:type="spellStart"/>
            <w:r w:rsidRPr="00FE06F0">
              <w:rPr>
                <w:color w:val="000000"/>
                <w:sz w:val="22"/>
                <w:szCs w:val="22"/>
                <w:lang w:val="en-US"/>
              </w:rPr>
              <w:t>nternet</w:t>
            </w:r>
            <w:proofErr w:type="spellEnd"/>
            <w:r w:rsidRPr="00FE06F0">
              <w:rPr>
                <w:color w:val="000000"/>
                <w:sz w:val="22"/>
                <w:szCs w:val="22"/>
                <w:lang w:val="en-US"/>
              </w:rPr>
              <w:t xml:space="preserve"> Based Test (</w:t>
            </w:r>
            <w:r w:rsidRPr="00FE06F0">
              <w:rPr>
                <w:color w:val="000000"/>
                <w:sz w:val="22"/>
                <w:szCs w:val="22"/>
              </w:rPr>
              <w:t>і</w:t>
            </w:r>
            <w:r w:rsidRPr="00FE06F0">
              <w:rPr>
                <w:color w:val="000000"/>
                <w:sz w:val="22"/>
                <w:szCs w:val="22"/>
                <w:lang w:val="en-US"/>
              </w:rPr>
              <w:t xml:space="preserve">BT)) – 60 – 65 </w:t>
            </w:r>
            <w:r w:rsidRPr="00FE06F0">
              <w:rPr>
                <w:color w:val="000000"/>
                <w:sz w:val="22"/>
                <w:szCs w:val="22"/>
              </w:rPr>
              <w:t>баллов</w:t>
            </w:r>
            <w:r w:rsidRPr="00FE06F0"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14:paraId="5E1FA4AC" w14:textId="77777777" w:rsidR="001C0E28" w:rsidRPr="00FE06F0" w:rsidRDefault="001C0E28" w:rsidP="001C0E28">
            <w:pPr>
              <w:jc w:val="both"/>
              <w:rPr>
                <w:sz w:val="22"/>
                <w:szCs w:val="22"/>
              </w:rPr>
            </w:pPr>
            <w:bookmarkStart w:id="9" w:name="z250"/>
            <w:bookmarkEnd w:id="8"/>
            <w:r w:rsidRPr="00FE06F0">
              <w:rPr>
                <w:color w:val="000000"/>
                <w:sz w:val="22"/>
                <w:szCs w:val="22"/>
                <w:lang w:val="en-US"/>
              </w:rPr>
              <w:t xml:space="preserve">      </w:t>
            </w:r>
            <w:r w:rsidRPr="00FE06F0">
              <w:rPr>
                <w:color w:val="000000"/>
                <w:sz w:val="22"/>
                <w:szCs w:val="22"/>
              </w:rPr>
              <w:t xml:space="preserve">11) </w:t>
            </w:r>
            <w:bookmarkStart w:id="10" w:name="z251"/>
            <w:bookmarkEnd w:id="9"/>
            <w:r w:rsidRPr="00FE06F0">
              <w:rPr>
                <w:color w:val="000000"/>
                <w:sz w:val="22"/>
                <w:szCs w:val="22"/>
              </w:rPr>
              <w:t>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      </w:r>
          </w:p>
          <w:bookmarkEnd w:id="10"/>
          <w:p w14:paraId="7EFD4494" w14:textId="77777777" w:rsidR="001C0E28" w:rsidRPr="00FE06F0" w:rsidRDefault="001C0E28" w:rsidP="001C0E28">
            <w:pPr>
              <w:rPr>
                <w:color w:val="000000"/>
                <w:sz w:val="22"/>
                <w:szCs w:val="22"/>
              </w:rPr>
            </w:pPr>
            <w:r w:rsidRPr="00FE06F0">
              <w:rPr>
                <w:color w:val="000000"/>
                <w:sz w:val="22"/>
                <w:szCs w:val="22"/>
              </w:rPr>
              <w:t>      12) рекомендательное письмо с места работы (по должности педагога), учебы.</w:t>
            </w:r>
          </w:p>
          <w:p w14:paraId="1189239E" w14:textId="0888E035" w:rsidR="008602B6" w:rsidRPr="0078111E" w:rsidRDefault="008602B6" w:rsidP="0078111E">
            <w:pPr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78111E">
              <w:rPr>
                <w:sz w:val="22"/>
                <w:szCs w:val="22"/>
              </w:rPr>
              <w:t xml:space="preserve"> Карагандинская область, город Шахтинск,</w:t>
            </w:r>
            <w:proofErr w:type="gramStart"/>
            <w:r w:rsidR="005207EC" w:rsidRPr="0078111E">
              <w:rPr>
                <w:sz w:val="22"/>
                <w:szCs w:val="22"/>
              </w:rPr>
              <w:t>101600,  город</w:t>
            </w:r>
            <w:proofErr w:type="gramEnd"/>
            <w:r w:rsidR="005207EC" w:rsidRPr="0078111E">
              <w:rPr>
                <w:sz w:val="22"/>
                <w:szCs w:val="22"/>
              </w:rPr>
              <w:t xml:space="preserve">  Шахтинск, улица Парковая, здание 23/1,  телефон для справок, факс 8(72156) 39335,  </w:t>
            </w:r>
            <w:r w:rsidR="005207EC" w:rsidRPr="0078111E">
              <w:rPr>
                <w:sz w:val="22"/>
                <w:szCs w:val="22"/>
                <w:lang w:val="en-US"/>
              </w:rPr>
              <w:t>E</w:t>
            </w:r>
            <w:r w:rsidR="005207EC" w:rsidRPr="0078111E">
              <w:rPr>
                <w:sz w:val="22"/>
                <w:szCs w:val="22"/>
              </w:rPr>
              <w:t>-</w:t>
            </w:r>
            <w:r w:rsidR="005207EC" w:rsidRPr="0078111E">
              <w:rPr>
                <w:sz w:val="22"/>
                <w:szCs w:val="22"/>
                <w:lang w:val="en-US"/>
              </w:rPr>
              <w:t>mail</w:t>
            </w:r>
            <w:r w:rsidR="005207EC" w:rsidRPr="0078111E">
              <w:rPr>
                <w:sz w:val="22"/>
                <w:szCs w:val="22"/>
              </w:rPr>
              <w:t>: shahtinsk_gimn1@krg.gov.kz</w:t>
            </w:r>
            <w:r w:rsidR="005207EC" w:rsidRPr="0078111E">
              <w:rPr>
                <w:sz w:val="22"/>
                <w:szCs w:val="22"/>
                <w:lang w:val="kk-KZ"/>
              </w:rPr>
              <w:t xml:space="preserve">. </w:t>
            </w:r>
            <w:r w:rsidRPr="0078111E">
              <w:rPr>
                <w:b/>
                <w:sz w:val="22"/>
                <w:szCs w:val="22"/>
              </w:rPr>
              <w:t>Прием документов для участия в конкурсе осуществляется в течение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 семи</w:t>
            </w:r>
            <w:r w:rsidRPr="0078111E">
              <w:rPr>
                <w:b/>
                <w:sz w:val="22"/>
                <w:szCs w:val="22"/>
              </w:rPr>
              <w:t xml:space="preserve"> рабочих дней со дня публикации объявления</w:t>
            </w:r>
            <w:r w:rsidRPr="0078111E">
              <w:rPr>
                <w:sz w:val="22"/>
                <w:szCs w:val="22"/>
              </w:rPr>
              <w:t>.</w:t>
            </w:r>
            <w:r w:rsidR="00F8746B" w:rsidRPr="0078111E">
              <w:rPr>
                <w:sz w:val="22"/>
                <w:szCs w:val="22"/>
                <w:lang w:val="kk-KZ"/>
              </w:rPr>
              <w:t xml:space="preserve"> </w:t>
            </w:r>
            <w:r w:rsidRPr="0078111E">
              <w:rPr>
                <w:sz w:val="22"/>
                <w:szCs w:val="22"/>
              </w:rPr>
              <w:t xml:space="preserve">Прием документов </w:t>
            </w:r>
            <w:r w:rsidRPr="0078111E">
              <w:rPr>
                <w:sz w:val="22"/>
                <w:szCs w:val="22"/>
                <w:lang w:val="kk-KZ"/>
              </w:rPr>
              <w:t xml:space="preserve">по </w:t>
            </w:r>
            <w:r w:rsidRPr="0078111E">
              <w:rPr>
                <w:sz w:val="22"/>
                <w:szCs w:val="22"/>
              </w:rPr>
              <w:t>осуществляется с 09.00 часов до 1</w:t>
            </w:r>
            <w:r w:rsidR="00FE06F0">
              <w:rPr>
                <w:sz w:val="22"/>
                <w:szCs w:val="22"/>
              </w:rPr>
              <w:t>7</w:t>
            </w:r>
            <w:r w:rsidRPr="0078111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14:paraId="55280DFC" w14:textId="1D409304" w:rsidR="008602B6" w:rsidRPr="0078111E" w:rsidRDefault="008602B6" w:rsidP="00FE06F0">
            <w:pPr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 xml:space="preserve">Дата 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8111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D556E5">
              <w:rPr>
                <w:b/>
                <w:sz w:val="22"/>
                <w:szCs w:val="22"/>
                <w:lang w:val="kk-KZ"/>
              </w:rPr>
              <w:t>1</w:t>
            </w:r>
            <w:r w:rsidR="00FE06F0">
              <w:rPr>
                <w:b/>
                <w:sz w:val="22"/>
                <w:szCs w:val="22"/>
                <w:lang w:val="kk-KZ"/>
              </w:rPr>
              <w:t>2</w:t>
            </w:r>
            <w:r w:rsidRPr="0078111E">
              <w:rPr>
                <w:b/>
                <w:sz w:val="22"/>
                <w:szCs w:val="22"/>
              </w:rPr>
              <w:t>.</w:t>
            </w:r>
            <w:r w:rsidRPr="0078111E">
              <w:rPr>
                <w:b/>
                <w:sz w:val="22"/>
                <w:szCs w:val="22"/>
                <w:lang w:val="kk-KZ"/>
              </w:rPr>
              <w:t>0</w:t>
            </w:r>
            <w:r w:rsidR="005207EC" w:rsidRPr="0078111E">
              <w:rPr>
                <w:b/>
                <w:sz w:val="22"/>
                <w:szCs w:val="22"/>
                <w:lang w:val="kk-KZ"/>
              </w:rPr>
              <w:t>8</w:t>
            </w:r>
            <w:r w:rsidRPr="0078111E">
              <w:rPr>
                <w:b/>
                <w:sz w:val="22"/>
                <w:szCs w:val="22"/>
              </w:rPr>
              <w:t>.202</w:t>
            </w:r>
            <w:r w:rsidR="00FE06F0">
              <w:rPr>
                <w:b/>
                <w:sz w:val="22"/>
                <w:szCs w:val="22"/>
              </w:rPr>
              <w:t>5</w:t>
            </w:r>
            <w:r w:rsidRPr="0078111E">
              <w:rPr>
                <w:b/>
                <w:sz w:val="22"/>
                <w:szCs w:val="22"/>
              </w:rPr>
              <w:t>г., 09.00ч.</w:t>
            </w:r>
          </w:p>
          <w:p w14:paraId="7CAD4F1D" w14:textId="5E2B52B9" w:rsidR="008602B6" w:rsidRPr="0078111E" w:rsidRDefault="008602B6" w:rsidP="00FE06F0">
            <w:pPr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Дата 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 w:rsidRPr="0078111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D556E5">
              <w:rPr>
                <w:b/>
                <w:sz w:val="22"/>
                <w:szCs w:val="22"/>
                <w:lang w:val="kk-KZ"/>
              </w:rPr>
              <w:t>2</w:t>
            </w:r>
            <w:r w:rsidR="00FE06F0">
              <w:rPr>
                <w:b/>
                <w:sz w:val="22"/>
                <w:szCs w:val="22"/>
                <w:lang w:val="kk-KZ"/>
              </w:rPr>
              <w:t>0</w:t>
            </w:r>
            <w:r w:rsidRPr="0078111E">
              <w:rPr>
                <w:b/>
                <w:sz w:val="22"/>
                <w:szCs w:val="22"/>
              </w:rPr>
              <w:t>.</w:t>
            </w:r>
            <w:r w:rsidRPr="0078111E">
              <w:rPr>
                <w:b/>
                <w:sz w:val="22"/>
                <w:szCs w:val="22"/>
                <w:lang w:val="kk-KZ"/>
              </w:rPr>
              <w:t>0</w:t>
            </w:r>
            <w:r w:rsidR="00006AE7" w:rsidRPr="0078111E">
              <w:rPr>
                <w:b/>
                <w:sz w:val="22"/>
                <w:szCs w:val="22"/>
                <w:lang w:val="kk-KZ"/>
              </w:rPr>
              <w:t>8</w:t>
            </w:r>
            <w:r w:rsidRPr="0078111E">
              <w:rPr>
                <w:b/>
                <w:sz w:val="22"/>
                <w:szCs w:val="22"/>
              </w:rPr>
              <w:t>.202</w:t>
            </w:r>
            <w:r w:rsidR="00FE06F0">
              <w:rPr>
                <w:b/>
                <w:sz w:val="22"/>
                <w:szCs w:val="22"/>
              </w:rPr>
              <w:t>5</w:t>
            </w:r>
            <w:r w:rsidRPr="0078111E">
              <w:rPr>
                <w:b/>
                <w:sz w:val="22"/>
                <w:szCs w:val="22"/>
              </w:rPr>
              <w:t xml:space="preserve">г., </w:t>
            </w:r>
            <w:r w:rsidRPr="0078111E">
              <w:rPr>
                <w:b/>
                <w:sz w:val="22"/>
                <w:szCs w:val="22"/>
                <w:lang w:val="kk-KZ"/>
              </w:rPr>
              <w:t>1</w:t>
            </w:r>
            <w:r w:rsidR="00FE06F0">
              <w:rPr>
                <w:b/>
                <w:sz w:val="22"/>
                <w:szCs w:val="22"/>
                <w:lang w:val="kk-KZ"/>
              </w:rPr>
              <w:t>7</w:t>
            </w:r>
            <w:r w:rsidRPr="0078111E">
              <w:rPr>
                <w:b/>
                <w:sz w:val="22"/>
                <w:szCs w:val="22"/>
                <w:lang w:val="kk-KZ"/>
              </w:rPr>
              <w:t>.00ч.</w:t>
            </w:r>
          </w:p>
          <w:p w14:paraId="48BEBFBC" w14:textId="77777777" w:rsidR="008602B6" w:rsidRPr="0078111E" w:rsidRDefault="008602B6" w:rsidP="0078111E">
            <w:pPr>
              <w:rPr>
                <w:sz w:val="22"/>
                <w:szCs w:val="22"/>
              </w:rPr>
            </w:pPr>
          </w:p>
        </w:tc>
      </w:tr>
    </w:tbl>
    <w:p w14:paraId="041C98F0" w14:textId="77777777" w:rsidR="008602B6" w:rsidRPr="0078111E" w:rsidRDefault="008602B6" w:rsidP="0078111E">
      <w:pPr>
        <w:rPr>
          <w:sz w:val="22"/>
          <w:szCs w:val="22"/>
        </w:rPr>
      </w:pPr>
    </w:p>
    <w:sectPr w:rsidR="008602B6" w:rsidRPr="0078111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5548F"/>
    <w:rsid w:val="001645B4"/>
    <w:rsid w:val="001766E4"/>
    <w:rsid w:val="00184A33"/>
    <w:rsid w:val="001955D2"/>
    <w:rsid w:val="00197896"/>
    <w:rsid w:val="001A761C"/>
    <w:rsid w:val="001C0E28"/>
    <w:rsid w:val="001C18DE"/>
    <w:rsid w:val="001C71B0"/>
    <w:rsid w:val="001C7B0F"/>
    <w:rsid w:val="001D65D0"/>
    <w:rsid w:val="001E7290"/>
    <w:rsid w:val="001F051F"/>
    <w:rsid w:val="001F27AC"/>
    <w:rsid w:val="00226059"/>
    <w:rsid w:val="0023121F"/>
    <w:rsid w:val="002474BA"/>
    <w:rsid w:val="00253AE7"/>
    <w:rsid w:val="00260761"/>
    <w:rsid w:val="0027642B"/>
    <w:rsid w:val="002875AB"/>
    <w:rsid w:val="002A504C"/>
    <w:rsid w:val="002B2393"/>
    <w:rsid w:val="002B75A7"/>
    <w:rsid w:val="002C530F"/>
    <w:rsid w:val="002E0841"/>
    <w:rsid w:val="002E2276"/>
    <w:rsid w:val="002F18D8"/>
    <w:rsid w:val="002F7816"/>
    <w:rsid w:val="00305132"/>
    <w:rsid w:val="0032127B"/>
    <w:rsid w:val="00333AB8"/>
    <w:rsid w:val="00346621"/>
    <w:rsid w:val="00355459"/>
    <w:rsid w:val="003708EB"/>
    <w:rsid w:val="0037636F"/>
    <w:rsid w:val="003A5AC6"/>
    <w:rsid w:val="003A78B5"/>
    <w:rsid w:val="003B2884"/>
    <w:rsid w:val="003B59C2"/>
    <w:rsid w:val="003B5EE6"/>
    <w:rsid w:val="003B7382"/>
    <w:rsid w:val="003C0941"/>
    <w:rsid w:val="003C1A4F"/>
    <w:rsid w:val="003C339F"/>
    <w:rsid w:val="003F0FA9"/>
    <w:rsid w:val="003F64D6"/>
    <w:rsid w:val="0040442D"/>
    <w:rsid w:val="004127F7"/>
    <w:rsid w:val="004133D5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63B2E"/>
    <w:rsid w:val="00581407"/>
    <w:rsid w:val="00592248"/>
    <w:rsid w:val="005958FE"/>
    <w:rsid w:val="005A2FBF"/>
    <w:rsid w:val="005C0F1F"/>
    <w:rsid w:val="005C1394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5338"/>
    <w:rsid w:val="007510C8"/>
    <w:rsid w:val="00752B25"/>
    <w:rsid w:val="00752BDF"/>
    <w:rsid w:val="00753893"/>
    <w:rsid w:val="007558BE"/>
    <w:rsid w:val="00763214"/>
    <w:rsid w:val="00776B33"/>
    <w:rsid w:val="0078111E"/>
    <w:rsid w:val="007845AC"/>
    <w:rsid w:val="00787CF0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699D"/>
    <w:rsid w:val="00867086"/>
    <w:rsid w:val="00880DFE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66ED"/>
    <w:rsid w:val="009A565F"/>
    <w:rsid w:val="009A60B4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B5"/>
    <w:rsid w:val="00AB5CB7"/>
    <w:rsid w:val="00AD0206"/>
    <w:rsid w:val="00AD24C1"/>
    <w:rsid w:val="00AE67C6"/>
    <w:rsid w:val="00B06985"/>
    <w:rsid w:val="00B15E70"/>
    <w:rsid w:val="00B45065"/>
    <w:rsid w:val="00B52DC7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3583F"/>
    <w:rsid w:val="00C4439A"/>
    <w:rsid w:val="00C5058E"/>
    <w:rsid w:val="00C515B1"/>
    <w:rsid w:val="00C51D45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6E07"/>
    <w:rsid w:val="00CB7616"/>
    <w:rsid w:val="00CD429E"/>
    <w:rsid w:val="00CF5310"/>
    <w:rsid w:val="00D05167"/>
    <w:rsid w:val="00D057B1"/>
    <w:rsid w:val="00D16F76"/>
    <w:rsid w:val="00D24514"/>
    <w:rsid w:val="00D24AD0"/>
    <w:rsid w:val="00D271B7"/>
    <w:rsid w:val="00D30D6F"/>
    <w:rsid w:val="00D33B62"/>
    <w:rsid w:val="00D36A46"/>
    <w:rsid w:val="00D37558"/>
    <w:rsid w:val="00D409ED"/>
    <w:rsid w:val="00D55664"/>
    <w:rsid w:val="00D556E5"/>
    <w:rsid w:val="00D73648"/>
    <w:rsid w:val="00D84D7A"/>
    <w:rsid w:val="00D86B52"/>
    <w:rsid w:val="00D87FB5"/>
    <w:rsid w:val="00DB1EA2"/>
    <w:rsid w:val="00DB47EC"/>
    <w:rsid w:val="00DC4528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B1FFA"/>
    <w:rsid w:val="00EB459C"/>
    <w:rsid w:val="00EC0D08"/>
    <w:rsid w:val="00EC1B49"/>
    <w:rsid w:val="00EE775F"/>
    <w:rsid w:val="00EF1101"/>
    <w:rsid w:val="00EF4102"/>
    <w:rsid w:val="00EF5DCA"/>
    <w:rsid w:val="00F04FDA"/>
    <w:rsid w:val="00F0779B"/>
    <w:rsid w:val="00F32411"/>
    <w:rsid w:val="00F57802"/>
    <w:rsid w:val="00F65E34"/>
    <w:rsid w:val="00F73657"/>
    <w:rsid w:val="00F777DB"/>
    <w:rsid w:val="00F8746B"/>
    <w:rsid w:val="00FA1C8A"/>
    <w:rsid w:val="00FA78DE"/>
    <w:rsid w:val="00FB1DB5"/>
    <w:rsid w:val="00FB3C85"/>
    <w:rsid w:val="00FC4A5A"/>
    <w:rsid w:val="00FD3F05"/>
    <w:rsid w:val="00FE06F0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8DE4"/>
  <w15:docId w15:val="{CA5DA343-44D8-45C2-BC68-25B62892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66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669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tinsk_gimn1@krg.gov.kz" TargetMode="External"/><Relationship Id="rId13" Type="http://schemas.openxmlformats.org/officeDocument/2006/relationships/hyperlink" Target="https://adilet.zan.kz/rus/docs/Z1200000561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1200007495" TargetMode="External"/><Relationship Id="rId12" Type="http://schemas.openxmlformats.org/officeDocument/2006/relationships/hyperlink" Target="https://adilet.zan.kz/rus/docs/Z020000345_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200007495" TargetMode="External"/><Relationship Id="rId11" Type="http://schemas.openxmlformats.org/officeDocument/2006/relationships/hyperlink" Target="https://adilet.zan.kz/rus/docs/Z19000002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070000319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BCCB-E6F1-42D7-8425-4F90AD4E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Илья Федулов</cp:lastModifiedBy>
  <cp:revision>3</cp:revision>
  <cp:lastPrinted>2020-09-14T06:03:00Z</cp:lastPrinted>
  <dcterms:created xsi:type="dcterms:W3CDTF">2025-06-09T09:34:00Z</dcterms:created>
  <dcterms:modified xsi:type="dcterms:W3CDTF">2025-08-11T09:51:00Z</dcterms:modified>
</cp:coreProperties>
</file>