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80" w:rsidRPr="00EB02F3" w:rsidRDefault="000E6180" w:rsidP="000E6180">
      <w:pPr>
        <w:pStyle w:val="a3"/>
        <w:jc w:val="both"/>
        <w:rPr>
          <w:b/>
          <w:sz w:val="24"/>
          <w:szCs w:val="24"/>
        </w:rPr>
      </w:pPr>
      <w:r w:rsidRPr="00EB02F3">
        <w:rPr>
          <w:b/>
          <w:sz w:val="24"/>
          <w:szCs w:val="24"/>
        </w:rPr>
        <w:t xml:space="preserve">Білім алушылардың дайындық деңгейіне </w:t>
      </w:r>
      <w:r w:rsidRPr="00EB02F3">
        <w:rPr>
          <w:b/>
          <w:spacing w:val="-2"/>
          <w:sz w:val="24"/>
          <w:szCs w:val="24"/>
        </w:rPr>
        <w:t>өлшемшарттар:</w:t>
      </w:r>
    </w:p>
    <w:p w:rsidR="000E6180" w:rsidRPr="00E3631E" w:rsidRDefault="000E6180" w:rsidP="000E6180">
      <w:pPr>
        <w:pStyle w:val="a3"/>
        <w:jc w:val="both"/>
        <w:rPr>
          <w:sz w:val="24"/>
          <w:szCs w:val="24"/>
        </w:rPr>
      </w:pPr>
      <w:r w:rsidRPr="00E3631E">
        <w:rPr>
          <w:sz w:val="24"/>
          <w:szCs w:val="24"/>
        </w:rPr>
        <w:t>ЖБП үлгілік оқу бағдарламалары мен Қазақстан Республикасы Оқу-ағарту министрінің 2022 жылғы 3 тамыздағы №348 бұйрығымен бекітілген бастауыш, негізгі орта және жалпы орта білім берудің мемлекеттік жалпыға міндетті білім беру стандарты бойынша білім алушылардың дайындық деңгейі (оқытудан күтілетін нәтижелер):</w:t>
      </w:r>
    </w:p>
    <w:p w:rsidR="000E6180" w:rsidRPr="00E3631E" w:rsidRDefault="000E6180" w:rsidP="000E6180">
      <w:pPr>
        <w:pStyle w:val="a3"/>
        <w:jc w:val="both"/>
        <w:rPr>
          <w:sz w:val="24"/>
          <w:szCs w:val="24"/>
        </w:rPr>
      </w:pPr>
      <w:r w:rsidRPr="00E3631E">
        <w:rPr>
          <w:sz w:val="24"/>
          <w:szCs w:val="24"/>
        </w:rPr>
        <w:t>Мектептің білім беру бағдарламасы мен мектептің жұмыс жоспары- мемлекеттік білім беру стандартын орындауды, базалық жалпы негізгі білім беруді қамтамасыз етуді, оқу үдерісінде баланың жалпы дамуын көздейді.</w:t>
      </w:r>
    </w:p>
    <w:p w:rsidR="000E6180" w:rsidRPr="000E6180" w:rsidRDefault="000E6180" w:rsidP="000E6180">
      <w:pPr>
        <w:pStyle w:val="a3"/>
        <w:jc w:val="both"/>
        <w:rPr>
          <w:sz w:val="24"/>
          <w:szCs w:val="24"/>
        </w:rPr>
      </w:pPr>
      <w:r w:rsidRPr="000E6180">
        <w:rPr>
          <w:sz w:val="24"/>
          <w:szCs w:val="24"/>
        </w:rPr>
        <w:t>Мектеп бойынша білім сапасы 54% құрады. Жылдық салыстырмалы көрсеткіш білім сапасы 2% -ға төмендегенін көрсетіп отыр.</w:t>
      </w:r>
    </w:p>
    <w:p w:rsidR="000E6180" w:rsidRPr="000E6180" w:rsidRDefault="000E6180" w:rsidP="000E6180">
      <w:pPr>
        <w:pStyle w:val="a3"/>
        <w:jc w:val="both"/>
        <w:rPr>
          <w:spacing w:val="-2"/>
          <w:sz w:val="24"/>
          <w:szCs w:val="24"/>
        </w:rPr>
      </w:pPr>
      <w:r w:rsidRPr="000E6180">
        <w:rPr>
          <w:sz w:val="24"/>
          <w:szCs w:val="24"/>
        </w:rPr>
        <w:t xml:space="preserve">Соңғы 3 жылдағы білім </w:t>
      </w:r>
      <w:r w:rsidRPr="000E6180">
        <w:rPr>
          <w:spacing w:val="-2"/>
          <w:sz w:val="24"/>
          <w:szCs w:val="24"/>
        </w:rPr>
        <w:t>сапасы</w:t>
      </w:r>
    </w:p>
    <w:p w:rsidR="000E6180" w:rsidRPr="000E6180" w:rsidRDefault="000E6180" w:rsidP="000E6180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2195"/>
        <w:gridCol w:w="2440"/>
        <w:gridCol w:w="2109"/>
      </w:tblGrid>
      <w:tr w:rsidR="000E6180" w:rsidRPr="000E6180" w:rsidTr="00EE563E">
        <w:trPr>
          <w:trHeight w:val="277"/>
        </w:trPr>
        <w:tc>
          <w:tcPr>
            <w:tcW w:w="2305" w:type="dxa"/>
          </w:tcPr>
          <w:p w:rsidR="000E6180" w:rsidRPr="000E6180" w:rsidRDefault="000E6180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0E6180">
              <w:rPr>
                <w:b/>
                <w:sz w:val="24"/>
                <w:szCs w:val="24"/>
              </w:rPr>
              <w:t>О</w:t>
            </w:r>
            <w:bookmarkStart w:id="0" w:name="_GoBack"/>
            <w:bookmarkEnd w:id="0"/>
            <w:r w:rsidRPr="000E6180">
              <w:rPr>
                <w:b/>
                <w:sz w:val="24"/>
                <w:szCs w:val="24"/>
              </w:rPr>
              <w:t xml:space="preserve">қу  </w:t>
            </w:r>
            <w:r w:rsidRPr="000E6180">
              <w:rPr>
                <w:b/>
                <w:spacing w:val="-4"/>
                <w:sz w:val="24"/>
                <w:szCs w:val="24"/>
              </w:rPr>
              <w:t>жылы</w:t>
            </w:r>
          </w:p>
        </w:tc>
        <w:tc>
          <w:tcPr>
            <w:tcW w:w="2195" w:type="dxa"/>
          </w:tcPr>
          <w:p w:rsidR="000E6180" w:rsidRPr="000E6180" w:rsidRDefault="000E6180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0E6180">
              <w:rPr>
                <w:b/>
                <w:sz w:val="24"/>
                <w:szCs w:val="24"/>
              </w:rPr>
              <w:t xml:space="preserve">Білім </w:t>
            </w:r>
            <w:r w:rsidRPr="000E6180">
              <w:rPr>
                <w:b/>
                <w:spacing w:val="-2"/>
                <w:sz w:val="24"/>
                <w:szCs w:val="24"/>
              </w:rPr>
              <w:t>сапасы</w:t>
            </w:r>
          </w:p>
        </w:tc>
        <w:tc>
          <w:tcPr>
            <w:tcW w:w="2440" w:type="dxa"/>
          </w:tcPr>
          <w:p w:rsidR="000E6180" w:rsidRPr="000E6180" w:rsidRDefault="000E6180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0E6180">
              <w:rPr>
                <w:b/>
                <w:spacing w:val="-2"/>
                <w:sz w:val="24"/>
                <w:szCs w:val="24"/>
              </w:rPr>
              <w:t>Үлгерім</w:t>
            </w:r>
          </w:p>
        </w:tc>
        <w:tc>
          <w:tcPr>
            <w:tcW w:w="2109" w:type="dxa"/>
          </w:tcPr>
          <w:p w:rsidR="000E6180" w:rsidRPr="000E6180" w:rsidRDefault="000E6180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0E6180">
              <w:rPr>
                <w:b/>
                <w:spacing w:val="-2"/>
                <w:sz w:val="24"/>
                <w:szCs w:val="24"/>
              </w:rPr>
              <w:t>Динамика</w:t>
            </w:r>
          </w:p>
        </w:tc>
      </w:tr>
      <w:tr w:rsidR="000E6180" w:rsidRPr="000E6180" w:rsidTr="00EE563E">
        <w:trPr>
          <w:trHeight w:val="278"/>
        </w:trPr>
        <w:tc>
          <w:tcPr>
            <w:tcW w:w="2305" w:type="dxa"/>
          </w:tcPr>
          <w:p w:rsidR="000E6180" w:rsidRPr="000E6180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0E6180">
              <w:rPr>
                <w:sz w:val="24"/>
                <w:szCs w:val="24"/>
              </w:rPr>
              <w:t>2022-</w:t>
            </w:r>
            <w:r w:rsidRPr="000E6180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195" w:type="dxa"/>
          </w:tcPr>
          <w:p w:rsidR="000E6180" w:rsidRPr="000E6180" w:rsidRDefault="000E6180" w:rsidP="006E59F3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E6180">
              <w:rPr>
                <w:sz w:val="24"/>
                <w:szCs w:val="24"/>
                <w:lang w:val="en-US"/>
              </w:rPr>
              <w:t>61.5</w:t>
            </w:r>
          </w:p>
        </w:tc>
        <w:tc>
          <w:tcPr>
            <w:tcW w:w="2440" w:type="dxa"/>
          </w:tcPr>
          <w:p w:rsidR="000E6180" w:rsidRPr="000E6180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0E6180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2109" w:type="dxa"/>
          </w:tcPr>
          <w:p w:rsidR="000E6180" w:rsidRPr="000E6180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0E6180" w:rsidRPr="000E6180" w:rsidTr="00EE563E">
        <w:trPr>
          <w:trHeight w:val="273"/>
        </w:trPr>
        <w:tc>
          <w:tcPr>
            <w:tcW w:w="2305" w:type="dxa"/>
          </w:tcPr>
          <w:p w:rsidR="000E6180" w:rsidRPr="000E6180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0E6180">
              <w:rPr>
                <w:sz w:val="24"/>
                <w:szCs w:val="24"/>
              </w:rPr>
              <w:t>2023-</w:t>
            </w:r>
            <w:r w:rsidRPr="000E6180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195" w:type="dxa"/>
          </w:tcPr>
          <w:p w:rsidR="000E6180" w:rsidRPr="000E6180" w:rsidRDefault="000E6180" w:rsidP="006E59F3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E6180">
              <w:rPr>
                <w:sz w:val="24"/>
                <w:szCs w:val="24"/>
                <w:lang w:val="en-US"/>
              </w:rPr>
              <w:t>62.5</w:t>
            </w:r>
          </w:p>
        </w:tc>
        <w:tc>
          <w:tcPr>
            <w:tcW w:w="2440" w:type="dxa"/>
          </w:tcPr>
          <w:p w:rsidR="000E6180" w:rsidRPr="000E6180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0E6180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2109" w:type="dxa"/>
          </w:tcPr>
          <w:p w:rsidR="000E6180" w:rsidRPr="000E6180" w:rsidRDefault="000E6180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0E6180">
              <w:rPr>
                <w:b/>
                <w:spacing w:val="-5"/>
                <w:sz w:val="24"/>
                <w:szCs w:val="24"/>
              </w:rPr>
              <w:t>+1%</w:t>
            </w:r>
          </w:p>
        </w:tc>
      </w:tr>
      <w:tr w:rsidR="000E6180" w:rsidRPr="000E6180" w:rsidTr="00EE563E">
        <w:trPr>
          <w:trHeight w:val="273"/>
        </w:trPr>
        <w:tc>
          <w:tcPr>
            <w:tcW w:w="2305" w:type="dxa"/>
          </w:tcPr>
          <w:p w:rsidR="000E6180" w:rsidRPr="000E6180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0E6180">
              <w:rPr>
                <w:sz w:val="24"/>
                <w:szCs w:val="24"/>
              </w:rPr>
              <w:t>2024-2025</w:t>
            </w:r>
          </w:p>
        </w:tc>
        <w:tc>
          <w:tcPr>
            <w:tcW w:w="2195" w:type="dxa"/>
          </w:tcPr>
          <w:p w:rsidR="000E6180" w:rsidRPr="000E6180" w:rsidRDefault="000E6180" w:rsidP="006E59F3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E6180">
              <w:rPr>
                <w:sz w:val="24"/>
                <w:szCs w:val="24"/>
                <w:lang w:val="en-US"/>
              </w:rPr>
              <w:t>55.6</w:t>
            </w:r>
          </w:p>
        </w:tc>
        <w:tc>
          <w:tcPr>
            <w:tcW w:w="2440" w:type="dxa"/>
          </w:tcPr>
          <w:p w:rsidR="000E6180" w:rsidRPr="000E6180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0E6180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2109" w:type="dxa"/>
          </w:tcPr>
          <w:p w:rsidR="000E6180" w:rsidRPr="000E6180" w:rsidRDefault="000E6180" w:rsidP="006E59F3">
            <w:pPr>
              <w:pStyle w:val="a3"/>
              <w:jc w:val="both"/>
              <w:rPr>
                <w:b/>
                <w:spacing w:val="-5"/>
                <w:sz w:val="24"/>
                <w:szCs w:val="24"/>
                <w:lang w:val="en-US"/>
              </w:rPr>
            </w:pPr>
            <w:r w:rsidRPr="000E6180">
              <w:rPr>
                <w:b/>
                <w:spacing w:val="-5"/>
                <w:sz w:val="24"/>
                <w:szCs w:val="24"/>
                <w:lang w:val="en-US"/>
              </w:rPr>
              <w:t>-6.9</w:t>
            </w:r>
          </w:p>
        </w:tc>
      </w:tr>
    </w:tbl>
    <w:p w:rsidR="000E6180" w:rsidRPr="000E6180" w:rsidRDefault="000E6180" w:rsidP="000E6180">
      <w:pPr>
        <w:pStyle w:val="a3"/>
        <w:jc w:val="both"/>
        <w:rPr>
          <w:color w:val="000009"/>
          <w:sz w:val="24"/>
          <w:szCs w:val="24"/>
        </w:rPr>
      </w:pPr>
      <w:bookmarkStart w:id="1" w:name="2023-2024_оқу_жылында_жылдық_сапа_1%-ға_"/>
      <w:bookmarkEnd w:id="1"/>
    </w:p>
    <w:p w:rsidR="000E6180" w:rsidRPr="000E6180" w:rsidRDefault="000E6180" w:rsidP="000E6180">
      <w:pPr>
        <w:pStyle w:val="a3"/>
        <w:jc w:val="both"/>
        <w:rPr>
          <w:sz w:val="24"/>
          <w:szCs w:val="24"/>
        </w:rPr>
      </w:pPr>
      <w:r w:rsidRPr="000E6180">
        <w:rPr>
          <w:color w:val="000009"/>
          <w:sz w:val="24"/>
          <w:szCs w:val="24"/>
        </w:rPr>
        <w:t xml:space="preserve">2023-2024 оқу жылында жылдық сапа 1%-ға </w:t>
      </w:r>
      <w:r w:rsidRPr="000E6180">
        <w:rPr>
          <w:color w:val="000009"/>
          <w:spacing w:val="-2"/>
          <w:sz w:val="24"/>
          <w:szCs w:val="24"/>
        </w:rPr>
        <w:t>өскен;</w:t>
      </w:r>
    </w:p>
    <w:p w:rsidR="000E6180" w:rsidRPr="000E6180" w:rsidRDefault="000E6180" w:rsidP="000E6180">
      <w:pPr>
        <w:pStyle w:val="a3"/>
        <w:jc w:val="both"/>
        <w:rPr>
          <w:spacing w:val="-2"/>
          <w:sz w:val="24"/>
          <w:szCs w:val="24"/>
        </w:rPr>
      </w:pPr>
      <w:r w:rsidRPr="000E6180">
        <w:rPr>
          <w:sz w:val="24"/>
          <w:szCs w:val="24"/>
        </w:rPr>
        <w:t xml:space="preserve">Буын бойынша 3 жылдағы оқу үлгерімі мен білім </w:t>
      </w:r>
      <w:r w:rsidRPr="000E6180">
        <w:rPr>
          <w:spacing w:val="-2"/>
          <w:sz w:val="24"/>
          <w:szCs w:val="24"/>
        </w:rPr>
        <w:t>сапасы</w:t>
      </w:r>
    </w:p>
    <w:p w:rsidR="000E6180" w:rsidRPr="00EB02F3" w:rsidRDefault="000E6180" w:rsidP="000E6180">
      <w:pPr>
        <w:pStyle w:val="a3"/>
        <w:jc w:val="both"/>
        <w:rPr>
          <w:sz w:val="24"/>
          <w:szCs w:val="24"/>
          <w:highlight w:val="yellow"/>
        </w:rPr>
      </w:pPr>
    </w:p>
    <w:tbl>
      <w:tblPr>
        <w:tblStyle w:val="TableNormal"/>
        <w:tblW w:w="1034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1244"/>
        <w:gridCol w:w="1119"/>
        <w:gridCol w:w="1244"/>
        <w:gridCol w:w="1086"/>
        <w:gridCol w:w="1283"/>
        <w:gridCol w:w="999"/>
        <w:gridCol w:w="1500"/>
      </w:tblGrid>
      <w:tr w:rsidR="000E6180" w:rsidRPr="00EB02F3" w:rsidTr="000E6180">
        <w:trPr>
          <w:trHeight w:val="830"/>
        </w:trPr>
        <w:tc>
          <w:tcPr>
            <w:tcW w:w="1873" w:type="dxa"/>
          </w:tcPr>
          <w:p w:rsidR="000E6180" w:rsidRPr="00D73936" w:rsidRDefault="000E6180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73936">
              <w:rPr>
                <w:b/>
                <w:sz w:val="24"/>
                <w:szCs w:val="24"/>
              </w:rPr>
              <w:t xml:space="preserve">Оқу </w:t>
            </w:r>
            <w:r w:rsidRPr="00D73936">
              <w:rPr>
                <w:b/>
                <w:spacing w:val="-4"/>
                <w:sz w:val="24"/>
                <w:szCs w:val="24"/>
              </w:rPr>
              <w:t>жылы</w:t>
            </w:r>
          </w:p>
        </w:tc>
        <w:tc>
          <w:tcPr>
            <w:tcW w:w="2363" w:type="dxa"/>
            <w:gridSpan w:val="2"/>
          </w:tcPr>
          <w:p w:rsidR="000E6180" w:rsidRPr="00D73936" w:rsidRDefault="000E6180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73936">
              <w:rPr>
                <w:b/>
                <w:sz w:val="24"/>
                <w:szCs w:val="24"/>
              </w:rPr>
              <w:t>1-4</w:t>
            </w:r>
            <w:r w:rsidRPr="00D73936">
              <w:rPr>
                <w:b/>
                <w:spacing w:val="-2"/>
                <w:sz w:val="24"/>
                <w:szCs w:val="24"/>
              </w:rPr>
              <w:t>сынып</w:t>
            </w:r>
          </w:p>
        </w:tc>
        <w:tc>
          <w:tcPr>
            <w:tcW w:w="2330" w:type="dxa"/>
            <w:gridSpan w:val="2"/>
          </w:tcPr>
          <w:p w:rsidR="000E6180" w:rsidRPr="00D73936" w:rsidRDefault="000E6180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73936">
              <w:rPr>
                <w:b/>
                <w:sz w:val="24"/>
                <w:szCs w:val="24"/>
              </w:rPr>
              <w:t>5-9</w:t>
            </w:r>
            <w:r w:rsidRPr="00D73936">
              <w:rPr>
                <w:b/>
                <w:spacing w:val="-2"/>
                <w:sz w:val="24"/>
                <w:szCs w:val="24"/>
              </w:rPr>
              <w:t>сынып</w:t>
            </w:r>
          </w:p>
        </w:tc>
        <w:tc>
          <w:tcPr>
            <w:tcW w:w="2282" w:type="dxa"/>
            <w:gridSpan w:val="2"/>
          </w:tcPr>
          <w:p w:rsidR="000E6180" w:rsidRPr="00D73936" w:rsidRDefault="000E6180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73936">
              <w:rPr>
                <w:b/>
                <w:sz w:val="24"/>
                <w:szCs w:val="24"/>
              </w:rPr>
              <w:t>10-11</w:t>
            </w:r>
            <w:r w:rsidRPr="00D73936">
              <w:rPr>
                <w:b/>
                <w:spacing w:val="-2"/>
                <w:sz w:val="24"/>
                <w:szCs w:val="24"/>
              </w:rPr>
              <w:t>сынып</w:t>
            </w:r>
          </w:p>
        </w:tc>
        <w:tc>
          <w:tcPr>
            <w:tcW w:w="1500" w:type="dxa"/>
          </w:tcPr>
          <w:p w:rsidR="000E6180" w:rsidRPr="00D73936" w:rsidRDefault="000E6180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73936">
              <w:rPr>
                <w:b/>
                <w:spacing w:val="-2"/>
                <w:sz w:val="24"/>
                <w:szCs w:val="24"/>
              </w:rPr>
              <w:t>Жалпы мектеп</w:t>
            </w:r>
          </w:p>
          <w:p w:rsidR="000E6180" w:rsidRPr="00D73936" w:rsidRDefault="000E6180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73936">
              <w:rPr>
                <w:b/>
                <w:spacing w:val="-2"/>
                <w:sz w:val="24"/>
                <w:szCs w:val="24"/>
              </w:rPr>
              <w:t>бойынша</w:t>
            </w:r>
          </w:p>
        </w:tc>
      </w:tr>
      <w:tr w:rsidR="000E6180" w:rsidRPr="00EB02F3" w:rsidTr="000E6180">
        <w:trPr>
          <w:trHeight w:val="282"/>
        </w:trPr>
        <w:tc>
          <w:tcPr>
            <w:tcW w:w="1873" w:type="dxa"/>
          </w:tcPr>
          <w:p w:rsidR="000E6180" w:rsidRPr="00D73936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D73936">
              <w:rPr>
                <w:sz w:val="24"/>
                <w:szCs w:val="24"/>
              </w:rPr>
              <w:t>2022-</w:t>
            </w:r>
            <w:r w:rsidRPr="00D73936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1244" w:type="dxa"/>
          </w:tcPr>
          <w:p w:rsidR="000E6180" w:rsidRPr="00D73936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D73936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1119" w:type="dxa"/>
          </w:tcPr>
          <w:p w:rsidR="000E6180" w:rsidRPr="00D73936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80</w:t>
            </w:r>
            <w:r w:rsidRPr="00D73936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244" w:type="dxa"/>
          </w:tcPr>
          <w:p w:rsidR="000E6180" w:rsidRPr="00D73936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D73936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1086" w:type="dxa"/>
          </w:tcPr>
          <w:p w:rsidR="000E6180" w:rsidRPr="00D73936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52</w:t>
            </w:r>
            <w:r w:rsidRPr="00D73936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:rsidR="000E6180" w:rsidRPr="00D73936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D73936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999" w:type="dxa"/>
          </w:tcPr>
          <w:p w:rsidR="000E6180" w:rsidRPr="00D73936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46</w:t>
            </w:r>
            <w:r w:rsidRPr="00D73936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500" w:type="dxa"/>
          </w:tcPr>
          <w:p w:rsidR="000E6180" w:rsidRPr="00D73936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D73936">
              <w:rPr>
                <w:spacing w:val="-4"/>
                <w:sz w:val="24"/>
                <w:szCs w:val="24"/>
              </w:rPr>
              <w:t>100%</w:t>
            </w:r>
          </w:p>
        </w:tc>
      </w:tr>
      <w:tr w:rsidR="000E6180" w:rsidRPr="00EB02F3" w:rsidTr="000E6180">
        <w:trPr>
          <w:trHeight w:val="287"/>
        </w:trPr>
        <w:tc>
          <w:tcPr>
            <w:tcW w:w="1873" w:type="dxa"/>
          </w:tcPr>
          <w:p w:rsidR="000E6180" w:rsidRPr="00D73936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D73936">
              <w:rPr>
                <w:sz w:val="24"/>
                <w:szCs w:val="24"/>
              </w:rPr>
              <w:t>2023-</w:t>
            </w:r>
            <w:r w:rsidRPr="00D73936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244" w:type="dxa"/>
          </w:tcPr>
          <w:p w:rsidR="000E6180" w:rsidRPr="00D73936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D73936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1119" w:type="dxa"/>
          </w:tcPr>
          <w:p w:rsidR="000E6180" w:rsidRPr="00D73936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73</w:t>
            </w:r>
            <w:r w:rsidRPr="00D73936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244" w:type="dxa"/>
          </w:tcPr>
          <w:p w:rsidR="000E6180" w:rsidRPr="00D73936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D73936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1086" w:type="dxa"/>
          </w:tcPr>
          <w:p w:rsidR="000E6180" w:rsidRPr="00D73936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55</w:t>
            </w:r>
            <w:r w:rsidRPr="00D73936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283" w:type="dxa"/>
          </w:tcPr>
          <w:p w:rsidR="000E6180" w:rsidRPr="00D73936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D73936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999" w:type="dxa"/>
          </w:tcPr>
          <w:p w:rsidR="000E6180" w:rsidRPr="00D73936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75</w:t>
            </w:r>
            <w:r w:rsidRPr="00D73936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500" w:type="dxa"/>
          </w:tcPr>
          <w:p w:rsidR="000E6180" w:rsidRPr="00D73936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D73936">
              <w:rPr>
                <w:spacing w:val="-4"/>
                <w:sz w:val="24"/>
                <w:szCs w:val="24"/>
              </w:rPr>
              <w:t>100%</w:t>
            </w:r>
          </w:p>
        </w:tc>
      </w:tr>
      <w:tr w:rsidR="000E6180" w:rsidRPr="00EB02F3" w:rsidTr="000E6180">
        <w:trPr>
          <w:trHeight w:val="287"/>
        </w:trPr>
        <w:tc>
          <w:tcPr>
            <w:tcW w:w="1873" w:type="dxa"/>
          </w:tcPr>
          <w:p w:rsidR="000E6180" w:rsidRPr="00D73936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D73936">
              <w:rPr>
                <w:sz w:val="24"/>
                <w:szCs w:val="24"/>
              </w:rPr>
              <w:t>2024-2025</w:t>
            </w:r>
          </w:p>
        </w:tc>
        <w:tc>
          <w:tcPr>
            <w:tcW w:w="1244" w:type="dxa"/>
          </w:tcPr>
          <w:p w:rsidR="000E6180" w:rsidRPr="00D73936" w:rsidRDefault="000E6180" w:rsidP="006E59F3">
            <w:pPr>
              <w:pStyle w:val="a3"/>
              <w:jc w:val="both"/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19" w:type="dxa"/>
          </w:tcPr>
          <w:p w:rsidR="000E6180" w:rsidRPr="00D73936" w:rsidRDefault="000E6180" w:rsidP="006E59F3">
            <w:pPr>
              <w:pStyle w:val="a3"/>
              <w:jc w:val="both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78</w:t>
            </w:r>
          </w:p>
        </w:tc>
        <w:tc>
          <w:tcPr>
            <w:tcW w:w="1244" w:type="dxa"/>
          </w:tcPr>
          <w:p w:rsidR="000E6180" w:rsidRPr="00D73936" w:rsidRDefault="000E6180" w:rsidP="006E59F3">
            <w:pPr>
              <w:pStyle w:val="a3"/>
              <w:jc w:val="both"/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86" w:type="dxa"/>
          </w:tcPr>
          <w:p w:rsidR="000E6180" w:rsidRPr="00D73936" w:rsidRDefault="000E6180" w:rsidP="006E59F3">
            <w:pPr>
              <w:pStyle w:val="a3"/>
              <w:jc w:val="both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45</w:t>
            </w:r>
          </w:p>
        </w:tc>
        <w:tc>
          <w:tcPr>
            <w:tcW w:w="1283" w:type="dxa"/>
          </w:tcPr>
          <w:p w:rsidR="000E6180" w:rsidRPr="00D73936" w:rsidRDefault="000E6180" w:rsidP="006E59F3">
            <w:pPr>
              <w:pStyle w:val="a3"/>
              <w:jc w:val="both"/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9" w:type="dxa"/>
          </w:tcPr>
          <w:p w:rsidR="000E6180" w:rsidRPr="00D73936" w:rsidRDefault="000E6180" w:rsidP="006E59F3">
            <w:pPr>
              <w:pStyle w:val="a3"/>
              <w:jc w:val="both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33</w:t>
            </w:r>
          </w:p>
        </w:tc>
        <w:tc>
          <w:tcPr>
            <w:tcW w:w="1500" w:type="dxa"/>
          </w:tcPr>
          <w:p w:rsidR="000E6180" w:rsidRPr="00D73936" w:rsidRDefault="000E6180" w:rsidP="006E59F3">
            <w:pPr>
              <w:pStyle w:val="a3"/>
              <w:jc w:val="both"/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100</w:t>
            </w:r>
          </w:p>
        </w:tc>
      </w:tr>
      <w:tr w:rsidR="000E6180" w:rsidRPr="00EB02F3" w:rsidTr="000E6180">
        <w:trPr>
          <w:trHeight w:val="273"/>
        </w:trPr>
        <w:tc>
          <w:tcPr>
            <w:tcW w:w="1873" w:type="dxa"/>
          </w:tcPr>
          <w:p w:rsidR="000E6180" w:rsidRPr="00D73936" w:rsidRDefault="000E6180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73936">
              <w:rPr>
                <w:b/>
                <w:spacing w:val="-2"/>
                <w:sz w:val="24"/>
                <w:szCs w:val="24"/>
              </w:rPr>
              <w:t>динамика</w:t>
            </w:r>
          </w:p>
        </w:tc>
        <w:tc>
          <w:tcPr>
            <w:tcW w:w="1244" w:type="dxa"/>
          </w:tcPr>
          <w:p w:rsidR="000E6180" w:rsidRPr="00D73936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0E6180" w:rsidRPr="00D73936" w:rsidRDefault="000E6180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73936">
              <w:rPr>
                <w:b/>
                <w:spacing w:val="-5"/>
                <w:sz w:val="24"/>
                <w:szCs w:val="24"/>
              </w:rPr>
              <w:t>+</w:t>
            </w:r>
            <w:r>
              <w:rPr>
                <w:b/>
                <w:spacing w:val="-5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E6180" w:rsidRPr="00D73936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0E6180" w:rsidRPr="00D73936" w:rsidRDefault="000E6180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-10</w:t>
            </w:r>
          </w:p>
        </w:tc>
        <w:tc>
          <w:tcPr>
            <w:tcW w:w="1283" w:type="dxa"/>
          </w:tcPr>
          <w:p w:rsidR="000E6180" w:rsidRPr="00D73936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0E6180" w:rsidRPr="00D73936" w:rsidRDefault="000E6180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73936"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0"/>
                <w:sz w:val="24"/>
                <w:szCs w:val="24"/>
              </w:rPr>
              <w:t>42</w:t>
            </w:r>
          </w:p>
        </w:tc>
        <w:tc>
          <w:tcPr>
            <w:tcW w:w="1500" w:type="dxa"/>
          </w:tcPr>
          <w:p w:rsidR="000E6180" w:rsidRPr="00D73936" w:rsidRDefault="000E6180" w:rsidP="006E59F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0E6180" w:rsidRPr="00EB02F3" w:rsidRDefault="000E6180" w:rsidP="000E6180">
      <w:pPr>
        <w:pStyle w:val="a3"/>
        <w:jc w:val="both"/>
        <w:rPr>
          <w:b/>
          <w:sz w:val="24"/>
          <w:szCs w:val="24"/>
          <w:highlight w:val="yellow"/>
        </w:rPr>
      </w:pPr>
    </w:p>
    <w:p w:rsidR="000E6180" w:rsidRPr="00E3631E" w:rsidRDefault="000E6180" w:rsidP="000E6180">
      <w:pPr>
        <w:pStyle w:val="a3"/>
        <w:jc w:val="both"/>
        <w:rPr>
          <w:sz w:val="24"/>
          <w:szCs w:val="24"/>
        </w:rPr>
      </w:pPr>
      <w:r w:rsidRPr="00032DFC">
        <w:rPr>
          <w:sz w:val="24"/>
          <w:szCs w:val="24"/>
        </w:rPr>
        <w:t>Буын бойынша білім сапасын қарастыратын болсақ, баста</w:t>
      </w:r>
      <w:r>
        <w:rPr>
          <w:sz w:val="24"/>
          <w:szCs w:val="24"/>
        </w:rPr>
        <w:t>уыш сыныптарда білім сапасының 5</w:t>
      </w:r>
      <w:r w:rsidRPr="00032DFC">
        <w:rPr>
          <w:sz w:val="24"/>
          <w:szCs w:val="24"/>
        </w:rPr>
        <w:t>% -ға</w:t>
      </w:r>
      <w:r>
        <w:rPr>
          <w:sz w:val="24"/>
          <w:szCs w:val="24"/>
        </w:rPr>
        <w:t xml:space="preserve"> артқандығын, негізгі сатыда 10% - ға төмендеуі</w:t>
      </w:r>
      <w:r w:rsidRPr="00032DFC">
        <w:rPr>
          <w:sz w:val="24"/>
          <w:szCs w:val="24"/>
        </w:rPr>
        <w:t xml:space="preserve"> байқал</w:t>
      </w:r>
      <w:r>
        <w:rPr>
          <w:sz w:val="24"/>
          <w:szCs w:val="24"/>
        </w:rPr>
        <w:t>ады; жоғары сатыда 42</w:t>
      </w:r>
      <w:r w:rsidRPr="00032DFC">
        <w:rPr>
          <w:sz w:val="24"/>
          <w:szCs w:val="24"/>
        </w:rPr>
        <w:t>% - ға төмендеуі байқалады.</w:t>
      </w:r>
      <w:r>
        <w:rPr>
          <w:sz w:val="24"/>
          <w:szCs w:val="24"/>
        </w:rPr>
        <w:t xml:space="preserve"> Әрине бұл төмендеу сынып комплектісіне байланысты және сыныптағы оқушылар санының төмендеуі де ықпал етті.</w:t>
      </w:r>
    </w:p>
    <w:p w:rsidR="000E6180" w:rsidRDefault="000E6180" w:rsidP="000E6180">
      <w:pPr>
        <w:pStyle w:val="a3"/>
        <w:jc w:val="both"/>
        <w:rPr>
          <w:sz w:val="24"/>
          <w:szCs w:val="24"/>
        </w:rPr>
      </w:pPr>
    </w:p>
    <w:p w:rsidR="00E5281B" w:rsidRPr="000E6180" w:rsidRDefault="00E5281B">
      <w:pPr>
        <w:rPr>
          <w:lang w:val="kk-KZ"/>
        </w:rPr>
      </w:pPr>
    </w:p>
    <w:sectPr w:rsidR="00E5281B" w:rsidRPr="000E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41"/>
    <w:rsid w:val="000E6180"/>
    <w:rsid w:val="00226441"/>
    <w:rsid w:val="00E5281B"/>
    <w:rsid w:val="00EE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0EE04-37DD-45BD-9137-30C9A950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1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0E61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4">
    <w:name w:val="Без интервала Знак"/>
    <w:link w:val="a3"/>
    <w:uiPriority w:val="1"/>
    <w:locked/>
    <w:rsid w:val="000E6180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2025-09-09T18:03:00Z</dcterms:created>
  <dcterms:modified xsi:type="dcterms:W3CDTF">2025-09-10T04:24:00Z</dcterms:modified>
</cp:coreProperties>
</file>