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DA" w:rsidRDefault="007447A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9DA" w:rsidRPr="007447A5" w:rsidRDefault="007447A5">
      <w:pPr>
        <w:spacing w:after="0"/>
        <w:rPr>
          <w:lang w:val="ru-RU"/>
        </w:rPr>
      </w:pPr>
      <w:r w:rsidRPr="007447A5">
        <w:rPr>
          <w:b/>
          <w:color w:val="000000"/>
          <w:sz w:val="28"/>
          <w:lang w:val="ru-RU"/>
        </w:rPr>
        <w:t>Об утверждении Санитарных правил "Санитарно-эпидемиологические требования к дошкольным организациям и домам ребенка"</w:t>
      </w:r>
    </w:p>
    <w:p w:rsidR="008469DA" w:rsidRPr="007447A5" w:rsidRDefault="007447A5">
      <w:pPr>
        <w:spacing w:after="0"/>
        <w:jc w:val="both"/>
        <w:rPr>
          <w:lang w:val="ru-RU"/>
        </w:rPr>
      </w:pPr>
      <w:r w:rsidRPr="007447A5">
        <w:rPr>
          <w:color w:val="000000"/>
          <w:sz w:val="28"/>
          <w:lang w:val="ru-RU"/>
        </w:rPr>
        <w:t>Приказ Министра здравоохранения Республики Казахстан от 9 июля 2021 года № Қ</w:t>
      </w:r>
      <w:proofErr w:type="gramStart"/>
      <w:r w:rsidRPr="007447A5">
        <w:rPr>
          <w:color w:val="000000"/>
          <w:sz w:val="28"/>
          <w:lang w:val="ru-RU"/>
        </w:rPr>
        <w:t>Р</w:t>
      </w:r>
      <w:proofErr w:type="gramEnd"/>
      <w:r w:rsidRPr="007447A5">
        <w:rPr>
          <w:color w:val="000000"/>
          <w:sz w:val="28"/>
          <w:lang w:val="ru-RU"/>
        </w:rPr>
        <w:t xml:space="preserve"> ДСМ-59. Зарегистрирован в Министерстве юстиции Республики </w:t>
      </w:r>
      <w:r w:rsidRPr="007447A5">
        <w:rPr>
          <w:color w:val="000000"/>
          <w:sz w:val="28"/>
          <w:lang w:val="ru-RU"/>
        </w:rPr>
        <w:t>Казахстан 13 июля 2021 года № 23469</w:t>
      </w:r>
    </w:p>
    <w:p w:rsidR="008469DA" w:rsidRPr="007447A5" w:rsidRDefault="007447A5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7447A5">
        <w:rPr>
          <w:color w:val="FF0000"/>
          <w:sz w:val="28"/>
          <w:lang w:val="ru-RU"/>
        </w:rPr>
        <w:t xml:space="preserve"> Примечание ИЗПИ!</w:t>
      </w:r>
      <w:r w:rsidRPr="007447A5">
        <w:rPr>
          <w:lang w:val="ru-RU"/>
        </w:rPr>
        <w:br/>
      </w:r>
      <w:r>
        <w:rPr>
          <w:color w:val="FF0000"/>
          <w:sz w:val="28"/>
        </w:rPr>
        <w:t>     </w:t>
      </w:r>
      <w:r w:rsidRPr="007447A5">
        <w:rPr>
          <w:color w:val="FF0000"/>
          <w:sz w:val="28"/>
          <w:lang w:val="ru-RU"/>
        </w:rPr>
        <w:t xml:space="preserve"> Порядок введения в действие настоящего приказа см. пункт 5.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0" w:name="z6"/>
      <w:r w:rsidRPr="007447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В соответствии с подпунктом 132-1) пункта 16 Положения о Министерстве здравоохранения Республики Казахстан, утвержденного по</w:t>
      </w:r>
      <w:r w:rsidRPr="007447A5">
        <w:rPr>
          <w:color w:val="000000"/>
          <w:sz w:val="28"/>
          <w:lang w:val="ru-RU"/>
        </w:rPr>
        <w:t>становлением Правительства Республики Казахстан от 17 февраля 2017 года № 71 ПРИКАЗЫВАЮ: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" w:name="z7"/>
      <w:bookmarkEnd w:id="0"/>
      <w:r w:rsidRPr="007447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1. Утвердить прилагаемые Санитарные правила "Санитарно-эпидемиологические требования к дошкольным организациям и домам ребенка".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" w:name="z8"/>
      <w:bookmarkEnd w:id="1"/>
      <w:r w:rsidRPr="007447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2. Признать утратившим с</w:t>
      </w:r>
      <w:r w:rsidRPr="007447A5">
        <w:rPr>
          <w:color w:val="000000"/>
          <w:sz w:val="28"/>
          <w:lang w:val="ru-RU"/>
        </w:rPr>
        <w:t>илу некоторые приказы Министерства здравоохранения Республики Казахстан по перечню согласно приложению к настоящему приказу.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3" w:name="z9"/>
      <w:bookmarkEnd w:id="2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3. Комитету санитарно-эпидемиологического контроля Министерства здравоохранения Республики Казахстан в установленном законода</w:t>
      </w:r>
      <w:r w:rsidRPr="007447A5">
        <w:rPr>
          <w:color w:val="000000"/>
          <w:sz w:val="28"/>
          <w:lang w:val="ru-RU"/>
        </w:rPr>
        <w:t>тельством Республики Казахстан порядке обеспечить: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4" w:name="z10"/>
      <w:bookmarkEnd w:id="3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5" w:name="z11"/>
      <w:bookmarkEnd w:id="4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</w:t>
      </w:r>
      <w:r w:rsidRPr="007447A5">
        <w:rPr>
          <w:color w:val="000000"/>
          <w:sz w:val="28"/>
          <w:lang w:val="ru-RU"/>
        </w:rPr>
        <w:t>стан;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6" w:name="z12"/>
      <w:bookmarkEnd w:id="5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</w:t>
      </w:r>
      <w:r w:rsidRPr="007447A5">
        <w:rPr>
          <w:color w:val="000000"/>
          <w:sz w:val="28"/>
          <w:lang w:val="ru-RU"/>
        </w:rPr>
        <w:t>ероприятий, предусмотренных подпунктами 1) и 2) настоящего пункта.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7" w:name="z13"/>
      <w:bookmarkEnd w:id="6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здравоохранения Республики Казахстан.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8" w:name="z14"/>
      <w:bookmarkEnd w:id="7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5. Настоящий приказ вводится в действие по истечении ш</w:t>
      </w:r>
      <w:r w:rsidRPr="007447A5">
        <w:rPr>
          <w:color w:val="000000"/>
          <w:sz w:val="28"/>
          <w:lang w:val="ru-RU"/>
        </w:rPr>
        <w:t>естидесяти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10"/>
        <w:gridCol w:w="3367"/>
      </w:tblGrid>
      <w:tr w:rsidR="008469DA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8469DA" w:rsidRDefault="007447A5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7447A5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</w:tbl>
    <w:p w:rsidR="008469DA" w:rsidRPr="007447A5" w:rsidRDefault="007447A5" w:rsidP="007447A5">
      <w:pPr>
        <w:spacing w:after="0"/>
        <w:jc w:val="right"/>
        <w:rPr>
          <w:lang w:val="ru-RU"/>
        </w:rPr>
      </w:pPr>
      <w:bookmarkStart w:id="9" w:name="z16"/>
      <w:r>
        <w:rPr>
          <w:color w:val="000000"/>
          <w:sz w:val="28"/>
        </w:rPr>
        <w:lastRenderedPageBreak/>
        <w:t>     </w:t>
      </w:r>
      <w:r w:rsidRPr="007447A5">
        <w:rPr>
          <w:color w:val="000000"/>
          <w:sz w:val="28"/>
          <w:lang w:val="ru-RU"/>
        </w:rPr>
        <w:t xml:space="preserve"> "СОГЛАСОВАН"</w:t>
      </w:r>
      <w:r w:rsidRPr="007447A5">
        <w:rPr>
          <w:lang w:val="ru-RU"/>
        </w:rPr>
        <w:br/>
      </w:r>
      <w:r w:rsidRPr="007447A5">
        <w:rPr>
          <w:color w:val="000000"/>
          <w:sz w:val="28"/>
          <w:lang w:val="ru-RU"/>
        </w:rPr>
        <w:t>Министерство образования и науки</w:t>
      </w:r>
      <w:r w:rsidRPr="007447A5">
        <w:rPr>
          <w:lang w:val="ru-RU"/>
        </w:rPr>
        <w:br/>
      </w:r>
      <w:r w:rsidRPr="007447A5">
        <w:rPr>
          <w:color w:val="000000"/>
          <w:sz w:val="28"/>
          <w:lang w:val="ru-RU"/>
        </w:rPr>
        <w:t>Республики Казахстан</w:t>
      </w:r>
      <w:bookmarkStart w:id="10" w:name="_GoBack"/>
      <w:bookmarkEnd w:id="10"/>
    </w:p>
    <w:p w:rsidR="008469DA" w:rsidRPr="007447A5" w:rsidRDefault="007447A5" w:rsidP="007447A5">
      <w:pPr>
        <w:spacing w:after="0"/>
        <w:jc w:val="right"/>
        <w:rPr>
          <w:lang w:val="ru-RU"/>
        </w:rPr>
      </w:pPr>
      <w:bookmarkStart w:id="11" w:name="z17"/>
      <w:bookmarkEnd w:id="9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"СОГЛАСОВАН"</w:t>
      </w:r>
      <w:r w:rsidRPr="007447A5">
        <w:rPr>
          <w:lang w:val="ru-RU"/>
        </w:rPr>
        <w:br/>
      </w:r>
      <w:r w:rsidRPr="007447A5">
        <w:rPr>
          <w:color w:val="000000"/>
          <w:sz w:val="28"/>
          <w:lang w:val="ru-RU"/>
        </w:rPr>
        <w:t>Министерство индустрии и</w:t>
      </w:r>
      <w:r w:rsidRPr="007447A5">
        <w:rPr>
          <w:lang w:val="ru-RU"/>
        </w:rPr>
        <w:br/>
      </w:r>
      <w:r w:rsidRPr="007447A5">
        <w:rPr>
          <w:color w:val="000000"/>
          <w:sz w:val="28"/>
          <w:lang w:val="ru-RU"/>
        </w:rPr>
        <w:t>и</w:t>
      </w:r>
      <w:r w:rsidRPr="007447A5">
        <w:rPr>
          <w:color w:val="000000"/>
          <w:sz w:val="28"/>
          <w:lang w:val="ru-RU"/>
        </w:rPr>
        <w:t>нфраструктурного развития</w:t>
      </w:r>
      <w:r w:rsidRPr="007447A5">
        <w:rPr>
          <w:lang w:val="ru-RU"/>
        </w:rPr>
        <w:br/>
      </w:r>
      <w:r w:rsidRPr="007447A5">
        <w:rPr>
          <w:color w:val="000000"/>
          <w:sz w:val="28"/>
          <w:lang w:val="ru-RU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8469DA" w:rsidRPr="007447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8469DA" w:rsidRPr="007447A5" w:rsidRDefault="007447A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0"/>
              <w:jc w:val="center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Утверждены приказом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от 9 июля 2021 года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7447A5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7447A5">
              <w:rPr>
                <w:color w:val="000000"/>
                <w:sz w:val="20"/>
                <w:lang w:val="ru-RU"/>
              </w:rPr>
              <w:t xml:space="preserve"> ДСМ- 59</w:t>
            </w:r>
          </w:p>
        </w:tc>
      </w:tr>
    </w:tbl>
    <w:p w:rsidR="008469DA" w:rsidRPr="007447A5" w:rsidRDefault="007447A5">
      <w:pPr>
        <w:spacing w:after="0"/>
        <w:rPr>
          <w:lang w:val="ru-RU"/>
        </w:rPr>
      </w:pPr>
      <w:bookmarkStart w:id="12" w:name="z19"/>
      <w:r w:rsidRPr="007447A5">
        <w:rPr>
          <w:b/>
          <w:color w:val="000000"/>
          <w:lang w:val="ru-RU"/>
        </w:rPr>
        <w:t xml:space="preserve"> Санитарные правила</w:t>
      </w:r>
      <w:r w:rsidRPr="007447A5">
        <w:rPr>
          <w:lang w:val="ru-RU"/>
        </w:rPr>
        <w:br/>
      </w:r>
      <w:r w:rsidRPr="007447A5">
        <w:rPr>
          <w:b/>
          <w:color w:val="000000"/>
          <w:lang w:val="ru-RU"/>
        </w:rPr>
        <w:t>"Санитарно-эпидемиологические требования к дошкольным организациям и домам ребенка"</w:t>
      </w:r>
    </w:p>
    <w:p w:rsidR="008469DA" w:rsidRPr="007447A5" w:rsidRDefault="007447A5">
      <w:pPr>
        <w:spacing w:after="0"/>
        <w:rPr>
          <w:lang w:val="ru-RU"/>
        </w:rPr>
      </w:pPr>
      <w:bookmarkStart w:id="13" w:name="z20"/>
      <w:bookmarkEnd w:id="12"/>
      <w:r w:rsidRPr="007447A5">
        <w:rPr>
          <w:b/>
          <w:color w:val="000000"/>
          <w:lang w:val="ru-RU"/>
        </w:rPr>
        <w:t xml:space="preserve"> Глава 1. Общие положения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4" w:name="z21"/>
      <w:bookmarkEnd w:id="13"/>
      <w:r w:rsidRPr="007447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1. Настоящие Санитарные правила "Санитарно-эпидемиологические требования к дошкольным организациям и домам ребенка" (далее – Санитарные правила) разработаны в соответствии с подпунктом 132-1)</w:t>
      </w:r>
      <w:r w:rsidRPr="007447A5">
        <w:rPr>
          <w:color w:val="000000"/>
          <w:sz w:val="28"/>
          <w:lang w:val="ru-RU"/>
        </w:rPr>
        <w:t xml:space="preserve">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и устанавливают санитарно-эпидемиологические требования к выбору земельного участка под с</w:t>
      </w:r>
      <w:r w:rsidRPr="007447A5">
        <w:rPr>
          <w:color w:val="000000"/>
          <w:sz w:val="28"/>
          <w:lang w:val="ru-RU"/>
        </w:rPr>
        <w:t>троительство объекта, проектированию, реконструкции, эксплуатации, водоснабжению, водоотведению, теплоснабжению, освещению, вентиляции, кондиционированию, ремонту и содержанию, к условиям воспитания и обучения, проживания, питания, производственному контро</w:t>
      </w:r>
      <w:r w:rsidRPr="007447A5">
        <w:rPr>
          <w:color w:val="000000"/>
          <w:sz w:val="28"/>
          <w:lang w:val="ru-RU"/>
        </w:rPr>
        <w:t>лю, условиям труда и бытовому обслуживанию персонала, медицинскому обеспечению детей, медицинским осмотрам персонала в дошкольных организациях всех видов независимо от форм собственности с полным, неполным, круглосуточным пребыванием детей (далее – ДО) и д</w:t>
      </w:r>
      <w:r w:rsidRPr="007447A5">
        <w:rPr>
          <w:color w:val="000000"/>
          <w:sz w:val="28"/>
          <w:lang w:val="ru-RU"/>
        </w:rPr>
        <w:t>омах ребенка.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5" w:name="z22"/>
      <w:bookmarkEnd w:id="14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2. Настоящие Санитарные правила распространяются на ДО и дома ребенка (далее – объекты).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6" w:name="z23"/>
      <w:bookmarkEnd w:id="15"/>
      <w:r w:rsidRPr="007447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3. Эксплуатация объекта допускается при наличии разрешительных документов, предусмотренных Законом Республики Казахстан от 16 мая 2014 года </w:t>
      </w:r>
      <w:r w:rsidRPr="007447A5">
        <w:rPr>
          <w:color w:val="000000"/>
          <w:sz w:val="28"/>
          <w:lang w:val="ru-RU"/>
        </w:rPr>
        <w:t>"О разрешениях и уведомлениях".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7" w:name="z24"/>
      <w:bookmarkEnd w:id="16"/>
      <w:r w:rsidRPr="007447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4. На объектах проводятся лабораторно-инструментальные исследования в соответствии с приложением 1 к настоящим Санитарным правилам.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8" w:name="z25"/>
      <w:bookmarkEnd w:id="17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5. В настоящих Санитарных правилах используются следующие понятия: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9" w:name="z26"/>
      <w:bookmarkEnd w:id="18"/>
      <w:r>
        <w:rPr>
          <w:color w:val="000000"/>
          <w:sz w:val="28"/>
        </w:rPr>
        <w:lastRenderedPageBreak/>
        <w:t>     </w:t>
      </w:r>
      <w:r w:rsidRPr="007447A5">
        <w:rPr>
          <w:color w:val="000000"/>
          <w:sz w:val="28"/>
          <w:lang w:val="ru-RU"/>
        </w:rPr>
        <w:t xml:space="preserve"> 1) сан</w:t>
      </w:r>
      <w:r w:rsidRPr="007447A5">
        <w:rPr>
          <w:color w:val="000000"/>
          <w:sz w:val="28"/>
          <w:lang w:val="ru-RU"/>
        </w:rPr>
        <w:t>итарная специальная одежда (далее – специальная одежда) – комплект защитной одежды персонала, предназначенный для защиты сырья, вспомогательных материалов и готового продукта от загрязнения механическими частицами, микроорганизмами и другими загрязнениями;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0" w:name="z27"/>
      <w:bookmarkEnd w:id="19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2) детская игровая площадка (далее – игровая площадка) – специально оборудованная территория, предназначенная для игры детей, включающая в себя оборудование и покрытие для детской игровой площадки;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1" w:name="z28"/>
      <w:bookmarkEnd w:id="20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3) оборудование для детской игровой площадки </w:t>
      </w:r>
      <w:r w:rsidRPr="007447A5">
        <w:rPr>
          <w:color w:val="000000"/>
          <w:sz w:val="28"/>
          <w:lang w:val="ru-RU"/>
        </w:rPr>
        <w:t>– оборудование, установленное на детской игровой площадке, с которым или на котором пользователи играет индивидуально или группой по своему усмотрению и правилам;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2" w:name="z29"/>
      <w:bookmarkEnd w:id="21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4) ДО с неполным пребыванием детей – ДО с пребыванием детей не более четырех часов без </w:t>
      </w:r>
      <w:r w:rsidRPr="007447A5">
        <w:rPr>
          <w:color w:val="000000"/>
          <w:sz w:val="28"/>
          <w:lang w:val="ru-RU"/>
        </w:rPr>
        <w:t>организации питания и сна;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3" w:name="z30"/>
      <w:bookmarkEnd w:id="22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5) бракераж – оценка качества продуктов питания и готовых блюд по органолептическим показателям;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4" w:name="z31"/>
      <w:bookmarkEnd w:id="23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6) физическое воспитание – педагогический процесс, направленный на формирование здорового, физически и духовно совершенн</w:t>
      </w:r>
      <w:r w:rsidRPr="007447A5">
        <w:rPr>
          <w:color w:val="000000"/>
          <w:sz w:val="28"/>
          <w:lang w:val="ru-RU"/>
        </w:rPr>
        <w:t>ого подрастающего поколения;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5" w:name="z32"/>
      <w:bookmarkEnd w:id="24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7) личная медицинская книжка – персональный документ, в который заносятся результаты обязательных медицинских осмотров с отметкой о допуске к работе;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6" w:name="z33"/>
      <w:bookmarkEnd w:id="25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8) изолятор – помещение для временного размещения инфекционных бо</w:t>
      </w:r>
      <w:r w:rsidRPr="007447A5">
        <w:rPr>
          <w:color w:val="000000"/>
          <w:sz w:val="28"/>
          <w:lang w:val="ru-RU"/>
        </w:rPr>
        <w:t>льных, а также лиц, у которых подозревают инфекционную болезнь, представляющих эпидемическую опасность для окружающих;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7" w:name="z34"/>
      <w:bookmarkEnd w:id="26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9) дошкольное воспитание и обучение – развитие физических, личностных, интеллектуальных качеств детей, формирование ключевых компет</w:t>
      </w:r>
      <w:r w:rsidRPr="007447A5">
        <w:rPr>
          <w:color w:val="000000"/>
          <w:sz w:val="28"/>
          <w:lang w:val="ru-RU"/>
        </w:rPr>
        <w:t>ентностей, необходимых для обеспечения их социальной успешности и конкурентоспособности на протяжении всей жизни;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8" w:name="z35"/>
      <w:bookmarkEnd w:id="27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10) дошкольные организации – организации, реализующие образовательные учебные программы дошкольного воспитания и обучения с учетом специ</w:t>
      </w:r>
      <w:r w:rsidRPr="007447A5">
        <w:rPr>
          <w:color w:val="000000"/>
          <w:sz w:val="28"/>
          <w:lang w:val="ru-RU"/>
        </w:rPr>
        <w:t>фичных для детей дошкольного возраста видов деятельности, также оказывающие дополнительные услуги предусмотренные законодательством Республики Казахстан;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9" w:name="z36"/>
      <w:bookmarkEnd w:id="28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11) оптимальные микроклиматические условия – сочетание количественных показателей микроклимата, </w:t>
      </w:r>
      <w:r w:rsidRPr="007447A5">
        <w:rPr>
          <w:color w:val="000000"/>
          <w:sz w:val="28"/>
          <w:lang w:val="ru-RU"/>
        </w:rPr>
        <w:t>которые при длительном и систематическом воздействии на детей обеспечивают сохранение нормального теплового состояния организма без напряжения механизмов терморегуляции;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30" w:name="z37"/>
      <w:bookmarkEnd w:id="29"/>
      <w:r>
        <w:rPr>
          <w:color w:val="000000"/>
          <w:sz w:val="28"/>
        </w:rPr>
        <w:lastRenderedPageBreak/>
        <w:t>     </w:t>
      </w:r>
      <w:r w:rsidRPr="007447A5">
        <w:rPr>
          <w:color w:val="000000"/>
          <w:sz w:val="28"/>
          <w:lang w:val="ru-RU"/>
        </w:rPr>
        <w:t xml:space="preserve"> 12) производственный контроль – комплекс мероприятий, в том числе лабораторных и</w:t>
      </w:r>
      <w:r w:rsidRPr="007447A5">
        <w:rPr>
          <w:color w:val="000000"/>
          <w:sz w:val="28"/>
          <w:lang w:val="ru-RU"/>
        </w:rPr>
        <w:t>сследований и испытаний производимой продукции, работ и услуг, выполняемых индивидуальным предпринимателем или юридическим лицом, направленных на обеспечение безопасности и (или) безвредности для человека и среды обитания;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31" w:name="z38"/>
      <w:bookmarkEnd w:id="30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13) санитарно-дворовые уста</w:t>
      </w:r>
      <w:r w:rsidRPr="007447A5">
        <w:rPr>
          <w:color w:val="000000"/>
          <w:sz w:val="28"/>
          <w:lang w:val="ru-RU"/>
        </w:rPr>
        <w:t>новки (далее – СДУ) – туалет, не связанный с централизованной канализацией, расположенный на территории объекта, имеющий надземную часть и выгребную яму;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32" w:name="z39"/>
      <w:bookmarkEnd w:id="31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14) санитарно-защитная зона – территория, отделяющая зоны специального назначения, а также промы</w:t>
      </w:r>
      <w:r w:rsidRPr="007447A5">
        <w:rPr>
          <w:color w:val="000000"/>
          <w:sz w:val="28"/>
          <w:lang w:val="ru-RU"/>
        </w:rPr>
        <w:t>шленные организации и другие производственные, коммунальные и складские объекты в населенном пункте от близлежащих селитебных территорий, зданий и сооружений жилищно-гражданского назначения в целях ослабления воздействия на них неблагоприятных факторов;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33" w:name="z40"/>
      <w:bookmarkEnd w:id="3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7447A5">
        <w:rPr>
          <w:color w:val="000000"/>
          <w:sz w:val="28"/>
          <w:lang w:val="ru-RU"/>
        </w:rPr>
        <w:t xml:space="preserve"> 15) дом ребенка – государственная медицинская организация для детей-сирот, детей, оставшихся без попечения родителей, и детей, находящихся в трудной жизненной ситуации, до достижения ими возраста трех лет включительно, с дефектами психического и физиче</w:t>
      </w:r>
      <w:r w:rsidRPr="007447A5">
        <w:rPr>
          <w:color w:val="000000"/>
          <w:sz w:val="28"/>
          <w:lang w:val="ru-RU"/>
        </w:rPr>
        <w:t>ского развития от рождения до четырех лет;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34" w:name="z41"/>
      <w:bookmarkEnd w:id="33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16) септик – сооружение для очистки небольших количеств бытовых сточных вод;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35" w:name="z42"/>
      <w:bookmarkEnd w:id="34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17) технологическое оборудование – совокупность механизмов, машин, устройств, приборов, необходимых для работы производства;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36" w:name="z43"/>
      <w:bookmarkEnd w:id="35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18) технологическая карта – документ, в соответствии с которым осуществляется изготовление пищевой продукции, содержащий наименование пищевой продукции с указанием состава пищевых продуктов, перечня и описания процесса производства, включающие техно</w:t>
      </w:r>
      <w:r w:rsidRPr="007447A5">
        <w:rPr>
          <w:color w:val="000000"/>
          <w:sz w:val="28"/>
          <w:lang w:val="ru-RU"/>
        </w:rPr>
        <w:t>логические операции;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37" w:name="z44"/>
      <w:bookmarkEnd w:id="36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19) групповые помещения (групповая ячейка) – помещения объекта для детей одной возрастной группы объекта;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38" w:name="z45"/>
      <w:bookmarkEnd w:id="37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20) рациональное питание – сбалансированное питание, с учетом физиологических и возрастных норм питании;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39" w:name="z46"/>
      <w:bookmarkEnd w:id="38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21) гр</w:t>
      </w:r>
      <w:r w:rsidRPr="007447A5">
        <w:rPr>
          <w:color w:val="000000"/>
          <w:sz w:val="28"/>
          <w:lang w:val="ru-RU"/>
        </w:rPr>
        <w:t>упповая изоляция – изоляция групп от административно-хозяйственных, бытовых помещений и друг от друга;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40" w:name="z47"/>
      <w:bookmarkEnd w:id="39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22) наполняемость групп – нормируемое количество детей в группе.</w:t>
      </w:r>
    </w:p>
    <w:p w:rsidR="008469DA" w:rsidRPr="007447A5" w:rsidRDefault="007447A5">
      <w:pPr>
        <w:spacing w:after="0"/>
        <w:rPr>
          <w:lang w:val="ru-RU"/>
        </w:rPr>
      </w:pPr>
      <w:bookmarkStart w:id="41" w:name="z48"/>
      <w:bookmarkEnd w:id="40"/>
      <w:r w:rsidRPr="007447A5">
        <w:rPr>
          <w:b/>
          <w:color w:val="000000"/>
          <w:lang w:val="ru-RU"/>
        </w:rPr>
        <w:t xml:space="preserve"> Глава 2. Санитарно-эпидемиологические требования к выбору земельного участка под </w:t>
      </w:r>
      <w:r w:rsidRPr="007447A5">
        <w:rPr>
          <w:b/>
          <w:color w:val="000000"/>
          <w:lang w:val="ru-RU"/>
        </w:rPr>
        <w:t>строительство,</w:t>
      </w:r>
      <w:r w:rsidRPr="007447A5">
        <w:rPr>
          <w:lang w:val="ru-RU"/>
        </w:rPr>
        <w:br/>
      </w:r>
      <w:r w:rsidRPr="007447A5">
        <w:rPr>
          <w:b/>
          <w:color w:val="000000"/>
          <w:lang w:val="ru-RU"/>
        </w:rPr>
        <w:t>проектированию, эксплуатации, реконструкции объектов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42" w:name="z49"/>
      <w:bookmarkEnd w:id="41"/>
      <w:r w:rsidRPr="007447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6. Земельный участок под строительство объектов выделяется на расстоянии от транспортных магистралей, в соответствии с Санитарными правилами </w:t>
      </w:r>
      <w:r w:rsidRPr="007447A5">
        <w:rPr>
          <w:color w:val="000000"/>
          <w:sz w:val="28"/>
          <w:lang w:val="ru-RU"/>
        </w:rPr>
        <w:lastRenderedPageBreak/>
        <w:t>"Санитарно-эпидемиологические требования</w:t>
      </w:r>
      <w:r w:rsidRPr="007447A5">
        <w:rPr>
          <w:color w:val="000000"/>
          <w:sz w:val="28"/>
          <w:lang w:val="ru-RU"/>
        </w:rPr>
        <w:t xml:space="preserve"> по установлению санитарно-защитной зоны объектов, являющихся объектами воздействия на среду обитания и здоровье человека", утверждаемыми согласно подпункту 132-1) пункта 16 Положения о Министерстве здравоохранения Республики Казахстан, утвержденного поста</w:t>
      </w:r>
      <w:r w:rsidRPr="007447A5">
        <w:rPr>
          <w:color w:val="000000"/>
          <w:sz w:val="28"/>
          <w:lang w:val="ru-RU"/>
        </w:rPr>
        <w:t>новлением Правительства Республики Казахстан от 17 февраля 2017 года № 71 на поверхности с уклонами, обеспечивающими отвод поверхностных вод, и размещается на территориях жилых микрорайонов, за пределами санитарно-защитных зон.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43" w:name="z50"/>
      <w:bookmarkEnd w:id="42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7. Для ДО с неполным п</w:t>
      </w:r>
      <w:r w:rsidRPr="007447A5">
        <w:rPr>
          <w:color w:val="000000"/>
          <w:sz w:val="28"/>
          <w:lang w:val="ru-RU"/>
        </w:rPr>
        <w:t>ребыванием детей, размещаемых в многоквартирных жилых домах, во встроено-пристроенных помещениях не предусматривается отдельный земельный участок.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44" w:name="z51"/>
      <w:bookmarkEnd w:id="43"/>
      <w:r w:rsidRPr="007447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8. Площадь при выборе земельного участка под строительство объектов, определяется требованиями государ</w:t>
      </w:r>
      <w:r w:rsidRPr="007447A5">
        <w:rPr>
          <w:color w:val="000000"/>
          <w:sz w:val="28"/>
          <w:lang w:val="ru-RU"/>
        </w:rPr>
        <w:t>ственных нормативов в области архитектуры, градостроительства и строительства согласно подпункту 23-16) статьи 20 Закона Республики Казахстан от 16 июля 2001 года "Об архитектурной, градостроительной и строительной деятельности в Республике Казахстан" (дал</w:t>
      </w:r>
      <w:r w:rsidRPr="007447A5">
        <w:rPr>
          <w:color w:val="000000"/>
          <w:sz w:val="28"/>
          <w:lang w:val="ru-RU"/>
        </w:rPr>
        <w:t>ее – государственные нормативы в области архитектуры, градостроительства и строительства).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45" w:name="z52"/>
      <w:bookmarkEnd w:id="44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9. При проектировании на территории объектов предусматриваются отдельные игровые площадки для каждой возрастной группы детей. Размеры площадок ДО принимаются н</w:t>
      </w:r>
      <w:r w:rsidRPr="007447A5">
        <w:rPr>
          <w:color w:val="000000"/>
          <w:sz w:val="28"/>
          <w:lang w:val="ru-RU"/>
        </w:rPr>
        <w:t>е менее 4 квадратных метров (далее – м</w:t>
      </w:r>
      <w:proofErr w:type="gramStart"/>
      <w:r w:rsidRPr="007447A5">
        <w:rPr>
          <w:color w:val="000000"/>
          <w:vertAlign w:val="superscript"/>
          <w:lang w:val="ru-RU"/>
        </w:rPr>
        <w:t>2</w:t>
      </w:r>
      <w:proofErr w:type="gramEnd"/>
      <w:r w:rsidRPr="007447A5">
        <w:rPr>
          <w:color w:val="000000"/>
          <w:sz w:val="28"/>
          <w:lang w:val="ru-RU"/>
        </w:rPr>
        <w:t>) на одно место от количества детей.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46" w:name="z53"/>
      <w:bookmarkEnd w:id="45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10. На каждой игровой площадке предусматривается огражденный с трех сторон теневой навес не менее 20 м</w:t>
      </w:r>
      <w:r w:rsidRPr="007447A5">
        <w:rPr>
          <w:color w:val="000000"/>
          <w:vertAlign w:val="superscript"/>
          <w:lang w:val="ru-RU"/>
        </w:rPr>
        <w:t>2</w:t>
      </w:r>
      <w:r w:rsidRPr="007447A5">
        <w:rPr>
          <w:color w:val="000000"/>
          <w:sz w:val="28"/>
          <w:lang w:val="ru-RU"/>
        </w:rPr>
        <w:t xml:space="preserve"> для защиты от солнца и осадков. Пол теневых навесов предусматривается </w:t>
      </w:r>
      <w:r w:rsidRPr="007447A5">
        <w:rPr>
          <w:color w:val="000000"/>
          <w:sz w:val="28"/>
          <w:lang w:val="ru-RU"/>
        </w:rPr>
        <w:t>деревянный.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47" w:name="z54"/>
      <w:bookmarkEnd w:id="46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11. При проектировании и реконструкции объектов набор и площадь помещений определяется заданием на проектирование в соответствии с требованиями государственных нормативов в области архитектуры, градостроительства и строительства.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48" w:name="z55"/>
      <w:bookmarkEnd w:id="47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12</w:t>
      </w:r>
      <w:r w:rsidRPr="007447A5">
        <w:rPr>
          <w:color w:val="000000"/>
          <w:sz w:val="28"/>
          <w:lang w:val="ru-RU"/>
        </w:rPr>
        <w:t>. При проектировании объектов в здании и на участке соблюдается принцип групповой изоляции от административно-хозяйственных, бытовых помещений и друг от друга.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49" w:name="z56"/>
      <w:bookmarkEnd w:id="48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13. При проектировании объектов предусматривают основные и вспомогательные помещения: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50" w:name="z57"/>
      <w:bookmarkEnd w:id="49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7447A5">
        <w:rPr>
          <w:color w:val="000000"/>
          <w:sz w:val="28"/>
          <w:lang w:val="ru-RU"/>
        </w:rPr>
        <w:t xml:space="preserve"> 1) возрастные групповые помещения - изолированные автономные помещения;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51" w:name="z58"/>
      <w:bookmarkEnd w:id="50"/>
      <w:r>
        <w:rPr>
          <w:color w:val="000000"/>
          <w:sz w:val="28"/>
        </w:rPr>
        <w:lastRenderedPageBreak/>
        <w:t>     </w:t>
      </w:r>
      <w:r w:rsidRPr="007447A5">
        <w:rPr>
          <w:color w:val="000000"/>
          <w:sz w:val="28"/>
          <w:lang w:val="ru-RU"/>
        </w:rPr>
        <w:t xml:space="preserve"> 2) специализированные помещения (музыкальные, спортивные залы) для занятий с детьми, предназначенные для поочередного использования всеми или несколькими возрастными группами;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52" w:name="z59"/>
      <w:bookmarkEnd w:id="51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3) сопутствующие помещения (медицинские, пищеблок, прачечная) и служебно-бытовые помещения для персонала.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53" w:name="z60"/>
      <w:bookmarkEnd w:id="52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14. При проектировании в состав возрастных групповых помещений ДО входят раздевальная, игровая, спальня, буфетная-раздаточная, туалетная.</w:t>
      </w:r>
    </w:p>
    <w:p w:rsidR="008469DA" w:rsidRDefault="007447A5">
      <w:pPr>
        <w:spacing w:after="0"/>
        <w:jc w:val="both"/>
      </w:pPr>
      <w:bookmarkStart w:id="54" w:name="z61"/>
      <w:bookmarkEnd w:id="53"/>
      <w:r w:rsidRPr="007447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Состав возрастных групповых помещений ДО и их площади соответствуют приложению </w:t>
      </w:r>
      <w:r>
        <w:rPr>
          <w:color w:val="000000"/>
          <w:sz w:val="28"/>
        </w:rPr>
        <w:t>2 к настоящим Санитарным правилам.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55" w:name="z62"/>
      <w:bookmarkEnd w:id="54"/>
      <w:r>
        <w:rPr>
          <w:color w:val="000000"/>
          <w:sz w:val="28"/>
        </w:rPr>
        <w:t xml:space="preserve">      </w:t>
      </w:r>
      <w:r w:rsidRPr="007447A5">
        <w:rPr>
          <w:color w:val="000000"/>
          <w:sz w:val="28"/>
          <w:lang w:val="ru-RU"/>
        </w:rPr>
        <w:t>15. По заданию на проектирование в ДО с неполным пребыванием детей допускается совмещение спальни с групповой (игровой) в соответ</w:t>
      </w:r>
      <w:r w:rsidRPr="007447A5">
        <w:rPr>
          <w:color w:val="000000"/>
          <w:sz w:val="28"/>
          <w:lang w:val="ru-RU"/>
        </w:rPr>
        <w:t>ствии с требованиями государственных нормативов в области архитектуры, градостроительства и строительства.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56" w:name="z63"/>
      <w:bookmarkEnd w:id="55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В ДО с неполным пребыванием детей и дошкольных мини-центрах допускается устройство общей раздевальной.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57" w:name="z64"/>
      <w:bookmarkEnd w:id="56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16. На первом этаже зданий </w:t>
      </w:r>
      <w:r w:rsidRPr="007447A5">
        <w:rPr>
          <w:color w:val="000000"/>
          <w:sz w:val="28"/>
          <w:lang w:val="ru-RU"/>
        </w:rPr>
        <w:t>объектов предусматриваются медицинские помещения и изолятор. Изолятор предусматривается не проходным, размещается смежно с медицинским кабинетом с устройством между ними остекленной перегородки на высоте 1,2 м.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58" w:name="z65"/>
      <w:bookmarkEnd w:id="57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17. В подвальных и цокольных этажах зда</w:t>
      </w:r>
      <w:r w:rsidRPr="007447A5">
        <w:rPr>
          <w:color w:val="000000"/>
          <w:sz w:val="28"/>
          <w:lang w:val="ru-RU"/>
        </w:rPr>
        <w:t>ний не размещаются помещения для пребывания детей и помещения медицинского назначения.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59" w:name="z66"/>
      <w:bookmarkEnd w:id="58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18. Помещения (бойлерные с насосными установками, производственные помещения, ремонтные мастерские, охлаждаемые камеры с насосным отделением, вентиляционные камеры</w:t>
      </w:r>
      <w:r w:rsidRPr="007447A5">
        <w:rPr>
          <w:color w:val="000000"/>
          <w:sz w:val="28"/>
          <w:lang w:val="ru-RU"/>
        </w:rPr>
        <w:t>, компрессорные), режим использования которых сопровождается шумом и причиняет беспокойство детям, мешает или нарушает работу педагогического, медицинского, административного персонала не размещают смежно, над и под спальными комнатами, групповыми, медицин</w:t>
      </w:r>
      <w:r w:rsidRPr="007447A5">
        <w:rPr>
          <w:color w:val="000000"/>
          <w:sz w:val="28"/>
          <w:lang w:val="ru-RU"/>
        </w:rPr>
        <w:t>скими кабинетами.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60" w:name="z67"/>
      <w:bookmarkEnd w:id="59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19. Комнаты личной гигиены, санитарные узлы для персонала располагаются в зоне административных помещений.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61" w:name="z68"/>
      <w:bookmarkEnd w:id="60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20. Для отделки помещений используют строительные материалы, имеющие документы, подтверждающие их качество и безопаснос</w:t>
      </w:r>
      <w:r w:rsidRPr="007447A5">
        <w:rPr>
          <w:color w:val="000000"/>
          <w:sz w:val="28"/>
          <w:lang w:val="ru-RU"/>
        </w:rPr>
        <w:t>ть. Подвесные потолки различных конструкций допускается применять в рекреациях, холлах, актовых залах, административных помещениях.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62" w:name="z69"/>
      <w:bookmarkEnd w:id="61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21. В помещениях с обычным режимом работы стены, оборудование имеют гладкую, матовую поверхность, допускающую уборку в</w:t>
      </w:r>
      <w:r w:rsidRPr="007447A5">
        <w:rPr>
          <w:color w:val="000000"/>
          <w:sz w:val="28"/>
          <w:lang w:val="ru-RU"/>
        </w:rPr>
        <w:t>лажным способом.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63" w:name="z70"/>
      <w:bookmarkEnd w:id="62"/>
      <w:r>
        <w:rPr>
          <w:color w:val="000000"/>
          <w:sz w:val="28"/>
        </w:rPr>
        <w:lastRenderedPageBreak/>
        <w:t>     </w:t>
      </w:r>
      <w:r w:rsidRPr="007447A5">
        <w:rPr>
          <w:color w:val="000000"/>
          <w:sz w:val="28"/>
          <w:lang w:val="ru-RU"/>
        </w:rPr>
        <w:t xml:space="preserve"> В помещениях с влажным режимом работы (медицинского назначения, пищеблок, санитарные узлы, прачечные, моечные) стены облицовывают плиткой или другими материалами на высоту не менее 1,5 м, в душевых на высоту не менее 1,8 м, допускающ</w:t>
      </w:r>
      <w:r w:rsidRPr="007447A5">
        <w:rPr>
          <w:color w:val="000000"/>
          <w:sz w:val="28"/>
          <w:lang w:val="ru-RU"/>
        </w:rPr>
        <w:t>ими уборку влажным способом с применением моющих и дезинфицирующих средств.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64" w:name="z71"/>
      <w:bookmarkEnd w:id="63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22. Полы в помещениях имеют дощатое или паркетное покрытие. Допускается покрытие полов синтетическими полимерными материалами, утепленным линолеумом, допускающими обработку в</w:t>
      </w:r>
      <w:r w:rsidRPr="007447A5">
        <w:rPr>
          <w:color w:val="000000"/>
          <w:sz w:val="28"/>
          <w:lang w:val="ru-RU"/>
        </w:rPr>
        <w:t>лажным способом и дезинфекцию.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65" w:name="z72"/>
      <w:bookmarkEnd w:id="64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Поверхность пола во всех помещениях должна быть ровной, без щелей, изъянов и механических повреждений.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66" w:name="z73"/>
      <w:bookmarkEnd w:id="65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Пол спортивного зала имеет деревянное или специальное покрытие.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67" w:name="z74"/>
      <w:bookmarkEnd w:id="66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23. Радиаторы системы отопления располаг</w:t>
      </w:r>
      <w:r w:rsidRPr="007447A5">
        <w:rPr>
          <w:color w:val="000000"/>
          <w:sz w:val="28"/>
          <w:lang w:val="ru-RU"/>
        </w:rPr>
        <w:t>аются в нишах под окнами и закрываются решетками, на окнах и осветительных приборах предусматриваются заградительные устройства.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68" w:name="z75"/>
      <w:bookmarkEnd w:id="67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24. ДО размещается в отдельно стоящем здании, в частных домовладениях, на первых двух этажах многоквартирного жилого дома</w:t>
      </w:r>
      <w:r w:rsidRPr="007447A5">
        <w:rPr>
          <w:color w:val="000000"/>
          <w:sz w:val="28"/>
          <w:lang w:val="ru-RU"/>
        </w:rPr>
        <w:t>, а также во встроено-пристроенных помещениях.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69" w:name="z76"/>
      <w:bookmarkEnd w:id="68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25. Размещение ДО на втором этаже многоквартирного жилого дома допускается при отсутствии жилых помещений на первом этаже.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70" w:name="z77"/>
      <w:bookmarkEnd w:id="69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ДО размещаемые, на первых двух этажах многоквартирного жилого дома имеют о</w:t>
      </w:r>
      <w:r w:rsidRPr="007447A5">
        <w:rPr>
          <w:color w:val="000000"/>
          <w:sz w:val="28"/>
          <w:lang w:val="ru-RU"/>
        </w:rPr>
        <w:t>тдельный вход, не совмещенный с подъездом жилого дома.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71" w:name="z78"/>
      <w:bookmarkEnd w:id="70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26. При размещении ДО на первых двух этажах многоквартирного жилого дома не допускается ухудшение санитарно-гигиенических условий жизнедеятельности жильцов (шум, запах от пищи).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72" w:name="z79"/>
      <w:bookmarkEnd w:id="71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27. Не допу</w:t>
      </w:r>
      <w:r w:rsidRPr="007447A5">
        <w:rPr>
          <w:color w:val="000000"/>
          <w:sz w:val="28"/>
          <w:lang w:val="ru-RU"/>
        </w:rPr>
        <w:t>скается эксплуатация объектов в аварийных зданиях и помещениях.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73" w:name="z80"/>
      <w:bookmarkEnd w:id="72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28. При эксплуатации объектов территория имеет ограждение, без повреждений.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74" w:name="z81"/>
      <w:bookmarkEnd w:id="73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29. На территории и в помещениях ДО объектов не размещают объекты, функционально с ними не связанные.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75" w:name="z82"/>
      <w:bookmarkEnd w:id="7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7447A5">
        <w:rPr>
          <w:color w:val="000000"/>
          <w:sz w:val="28"/>
          <w:lang w:val="ru-RU"/>
        </w:rPr>
        <w:t xml:space="preserve"> 30. Въезды и входы на участок объектов, проезды, дорожки к хозяйственным постройкам, к площадкам для мусоросборников, к санитарно-дворовым установкам покрываются асфальтом, бетоном или другим твердым покрытием, доступным для очистки.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76" w:name="z83"/>
      <w:bookmarkEnd w:id="75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31. При реко</w:t>
      </w:r>
      <w:r w:rsidRPr="007447A5">
        <w:rPr>
          <w:color w:val="000000"/>
          <w:sz w:val="28"/>
          <w:lang w:val="ru-RU"/>
        </w:rPr>
        <w:t>нструкции объектов соблюдаются требования предусмотренные пунктами с 6 по 29 настоящих Санитарных правил.</w:t>
      </w:r>
    </w:p>
    <w:p w:rsidR="008469DA" w:rsidRPr="007447A5" w:rsidRDefault="007447A5">
      <w:pPr>
        <w:spacing w:after="0"/>
        <w:rPr>
          <w:lang w:val="ru-RU"/>
        </w:rPr>
      </w:pPr>
      <w:bookmarkStart w:id="77" w:name="z84"/>
      <w:bookmarkEnd w:id="76"/>
      <w:r w:rsidRPr="007447A5">
        <w:rPr>
          <w:b/>
          <w:color w:val="000000"/>
          <w:lang w:val="ru-RU"/>
        </w:rPr>
        <w:lastRenderedPageBreak/>
        <w:t xml:space="preserve"> Глава 3. Санитарно-эпидемиологические требования к водоснабжению, водоотведению,</w:t>
      </w:r>
      <w:r w:rsidRPr="007447A5">
        <w:rPr>
          <w:lang w:val="ru-RU"/>
        </w:rPr>
        <w:br/>
      </w:r>
      <w:r w:rsidRPr="007447A5">
        <w:rPr>
          <w:b/>
          <w:color w:val="000000"/>
          <w:lang w:val="ru-RU"/>
        </w:rPr>
        <w:t>теплоснабжению, освещению, вентиляции, кондиционированию объектов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78" w:name="z85"/>
      <w:bookmarkEnd w:id="77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7447A5">
        <w:rPr>
          <w:color w:val="000000"/>
          <w:sz w:val="28"/>
          <w:lang w:val="ru-RU"/>
        </w:rPr>
        <w:t xml:space="preserve"> 32. На объектах предусматриваются в исправном состоянии централизованное хозяйственно-питьевое, горячее водоснабжение, водоотведение, теплоснабжение.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79" w:name="z86"/>
      <w:bookmarkEnd w:id="78"/>
      <w:r w:rsidRPr="007447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33. Объекты обеспечиваются безопасной и качественной питьевой водой в соответствии с установлен</w:t>
      </w:r>
      <w:r w:rsidRPr="007447A5">
        <w:rPr>
          <w:color w:val="000000"/>
          <w:sz w:val="28"/>
          <w:lang w:val="ru-RU"/>
        </w:rPr>
        <w:t>ными требованиями санитарных правил, гигиенических нормативов, утвержденных согласно подпункту 132-1)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</w:t>
      </w:r>
      <w:r w:rsidRPr="007447A5">
        <w:rPr>
          <w:color w:val="000000"/>
          <w:sz w:val="28"/>
          <w:lang w:val="ru-RU"/>
        </w:rPr>
        <w:t>7 года № 71 (далее – документы нормирования).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80" w:name="z87"/>
      <w:bookmarkEnd w:id="79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34. На объектах организовывается питьевой режим. Питьевая вода, в том числе расфасованная в емкости (графины, чайники) или бутилированная, по показателям качества и безопасности должны соответствовать тре</w:t>
      </w:r>
      <w:r w:rsidRPr="007447A5">
        <w:rPr>
          <w:color w:val="000000"/>
          <w:sz w:val="28"/>
          <w:lang w:val="ru-RU"/>
        </w:rPr>
        <w:t>бованиям документов нормирования.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81" w:name="z88"/>
      <w:bookmarkEnd w:id="80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Кулеры (диспенсеры) для воды регулярно очищаются согласно инструкции производителя.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82" w:name="z89"/>
      <w:bookmarkEnd w:id="81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Допускается использование кипяченой питьевой воды при условии ее хранения не более трех часов.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83" w:name="z90"/>
      <w:bookmarkEnd w:id="82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35. Для питья используют </w:t>
      </w:r>
      <w:r w:rsidRPr="007447A5">
        <w:rPr>
          <w:color w:val="000000"/>
          <w:sz w:val="28"/>
          <w:lang w:val="ru-RU"/>
        </w:rPr>
        <w:t>чистую посуду (стеклянная, фаянсовая или одноразовые стаканчики), выделяют отдельные маркированные подносы для чистой и использованной посуды или контейнеры для сбора использованной посуды одноразового применения.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84" w:name="z91"/>
      <w:bookmarkEnd w:id="83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36. При отсутствии централизованной </w:t>
      </w:r>
      <w:r w:rsidRPr="007447A5">
        <w:rPr>
          <w:color w:val="000000"/>
          <w:sz w:val="28"/>
          <w:lang w:val="ru-RU"/>
        </w:rPr>
        <w:t>системы водоснабжения допускается использование воды из местных источников питьевого назначения с устройством внутреннего водопровода и водоотведения.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85" w:name="z92"/>
      <w:bookmarkEnd w:id="84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37. На объектах, работающих на привозной воде, предусматривают отдельное помещение с установкой </w:t>
      </w:r>
      <w:r w:rsidRPr="007447A5">
        <w:rPr>
          <w:color w:val="000000"/>
          <w:sz w:val="28"/>
          <w:lang w:val="ru-RU"/>
        </w:rPr>
        <w:t>емкостей для хранения запаса питьевой воды. Емкости имеют маркировку ("Питьевая вода"), подвергаются еженедельной очистке и дезинфекции с применением моющих и дезинфицирующих средств. Емкости для питьевой воды не используются для других целей.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86" w:name="z93"/>
      <w:bookmarkEnd w:id="85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38. До</w:t>
      </w:r>
      <w:r w:rsidRPr="007447A5">
        <w:rPr>
          <w:color w:val="000000"/>
          <w:sz w:val="28"/>
          <w:lang w:val="ru-RU"/>
        </w:rPr>
        <w:t>ставка питьевой воды проводится специализированным автотранспортом, в специальных промаркированных емкостях, выполненных из материалов, разрешенных для контакта с питьевой водой, своевременно очищаемых, промываемых и дезинфицируемых.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87" w:name="z94"/>
      <w:bookmarkEnd w:id="86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39. При отсутств</w:t>
      </w:r>
      <w:r w:rsidRPr="007447A5">
        <w:rPr>
          <w:color w:val="000000"/>
          <w:sz w:val="28"/>
          <w:lang w:val="ru-RU"/>
        </w:rPr>
        <w:t xml:space="preserve">ии централизованной системы горячего водоснабжения устанавливаются водонагреватели. Горячая и холодная вода подводится ко всем </w:t>
      </w:r>
      <w:r w:rsidRPr="007447A5">
        <w:rPr>
          <w:color w:val="000000"/>
          <w:sz w:val="28"/>
          <w:lang w:val="ru-RU"/>
        </w:rPr>
        <w:lastRenderedPageBreak/>
        <w:t xml:space="preserve">ваннам, душевым, умывальникам в местах проживания, в помещениях медицинского назначения, а также к необходимому технологическому </w:t>
      </w:r>
      <w:r w:rsidRPr="007447A5">
        <w:rPr>
          <w:color w:val="000000"/>
          <w:sz w:val="28"/>
          <w:lang w:val="ru-RU"/>
        </w:rPr>
        <w:t>оборудованию на пищеблоке с установкой смесителей.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88" w:name="z95"/>
      <w:bookmarkEnd w:id="87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40. При размещении ДО в неканализованной и частично канализованной местности предусматривается устройство местной канализации (ямы, септики). Прием сточных вод осуществляется в </w:t>
      </w:r>
      <w:proofErr w:type="gramStart"/>
      <w:r w:rsidRPr="007447A5">
        <w:rPr>
          <w:color w:val="000000"/>
          <w:sz w:val="28"/>
          <w:lang w:val="ru-RU"/>
        </w:rPr>
        <w:t>общую</w:t>
      </w:r>
      <w:proofErr w:type="gramEnd"/>
      <w:r w:rsidRPr="007447A5">
        <w:rPr>
          <w:color w:val="000000"/>
          <w:sz w:val="28"/>
          <w:lang w:val="ru-RU"/>
        </w:rPr>
        <w:t xml:space="preserve"> или раздельные п</w:t>
      </w:r>
      <w:r w:rsidRPr="007447A5">
        <w:rPr>
          <w:color w:val="000000"/>
          <w:sz w:val="28"/>
          <w:lang w:val="ru-RU"/>
        </w:rPr>
        <w:t>одземные водонепроницаемые емкости, оснащенные крышками с гидравлическими затворами (сифонами), расположенные в хозяйственной зоне территории объекта, очистка которых проводится своевременно.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89" w:name="z96"/>
      <w:bookmarkEnd w:id="88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В проектируемых, строящихся и реконструируемых ДО в некана</w:t>
      </w:r>
      <w:r w:rsidRPr="007447A5">
        <w:rPr>
          <w:color w:val="000000"/>
          <w:sz w:val="28"/>
          <w:lang w:val="ru-RU"/>
        </w:rPr>
        <w:t>лизованной и частично канализованной местности санитарные узлы располагаются в здании ДО.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90" w:name="z97"/>
      <w:bookmarkEnd w:id="89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41. Канализационные стояки для водоотведения в складских помещениях, бытовых помещениях прокладывают в оштукатуренных коробах.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91" w:name="z98"/>
      <w:bookmarkEnd w:id="90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42. Сброс сточных вод в отк</w:t>
      </w:r>
      <w:r w:rsidRPr="007447A5">
        <w:rPr>
          <w:color w:val="000000"/>
          <w:sz w:val="28"/>
          <w:lang w:val="ru-RU"/>
        </w:rPr>
        <w:t>рытые водоемы и на прилегающую территорию не допускается.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92" w:name="z99"/>
      <w:bookmarkEnd w:id="91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43. СДУ для персонала имеют надземные помещения и выгребную яму из водонепроницаемого материала.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93" w:name="z100"/>
      <w:bookmarkEnd w:id="92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Уборку СДУ проводит ежедневно с использованием дезинфицирующих средств. Выгребную яму СДУ</w:t>
      </w:r>
      <w:r w:rsidRPr="007447A5">
        <w:rPr>
          <w:color w:val="000000"/>
          <w:sz w:val="28"/>
          <w:lang w:val="ru-RU"/>
        </w:rPr>
        <w:t xml:space="preserve"> своевременно очищают.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94" w:name="z101"/>
      <w:bookmarkEnd w:id="93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44. При отсутствии централизованного источника теплоснабжения предусматривается автономная котельная.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95" w:name="z102"/>
      <w:bookmarkEnd w:id="94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45. В отопительный период температура воздуха соответствует показателям документов нормирования.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96" w:name="z103"/>
      <w:bookmarkEnd w:id="95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46. Естественное</w:t>
      </w:r>
      <w:r w:rsidRPr="007447A5">
        <w:rPr>
          <w:color w:val="000000"/>
          <w:sz w:val="28"/>
          <w:lang w:val="ru-RU"/>
        </w:rPr>
        <w:t xml:space="preserve"> и искусственное освещение помещений определяется в соответствии с государственными нормативами в области архитектуры, градостроительства и строительства. В одном помещении применяют лампы одного типа.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97" w:name="z104"/>
      <w:bookmarkEnd w:id="96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47. Показатели искусственной освещенности нормир</w:t>
      </w:r>
      <w:r w:rsidRPr="007447A5">
        <w:rPr>
          <w:color w:val="000000"/>
          <w:sz w:val="28"/>
          <w:lang w:val="ru-RU"/>
        </w:rPr>
        <w:t>уются в соответствии с документами нормирования.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98" w:name="z105"/>
      <w:bookmarkEnd w:id="97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48. На территории объектов устанавливаются наружное искусственное освещение.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99" w:name="z106"/>
      <w:bookmarkEnd w:id="98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49. Во всех помещениях объектов предусматриваются естественное освещение. </w:t>
      </w:r>
      <w:proofErr w:type="gramStart"/>
      <w:r w:rsidRPr="007447A5">
        <w:rPr>
          <w:color w:val="000000"/>
          <w:sz w:val="28"/>
          <w:lang w:val="ru-RU"/>
        </w:rPr>
        <w:t xml:space="preserve">Без естественного освещения допускаются: </w:t>
      </w:r>
      <w:r w:rsidRPr="007447A5">
        <w:rPr>
          <w:color w:val="000000"/>
          <w:sz w:val="28"/>
          <w:lang w:val="ru-RU"/>
        </w:rPr>
        <w:t xml:space="preserve">помещения коммуникационных систем (насосные водопровода и канализации, камеры вентиляционные и кондиционирования воздуха, бойлерные), коридоры, не являющиеся рекреационными помещениями, фойе, кладовые, складские, </w:t>
      </w:r>
      <w:r w:rsidRPr="007447A5">
        <w:rPr>
          <w:color w:val="000000"/>
          <w:sz w:val="28"/>
          <w:lang w:val="ru-RU"/>
        </w:rPr>
        <w:lastRenderedPageBreak/>
        <w:t>инвентарные, помещения для приготовления де</w:t>
      </w:r>
      <w:r w:rsidRPr="007447A5">
        <w:rPr>
          <w:color w:val="000000"/>
          <w:sz w:val="28"/>
          <w:lang w:val="ru-RU"/>
        </w:rPr>
        <w:t>зинфицирующих средств, раздевалки, гардеробы, душевые, туалеты, помещения для установки и управления инженерным и технологическим оборудованием здания и производственные помещения пищеблока.</w:t>
      </w:r>
      <w:proofErr w:type="gramEnd"/>
    </w:p>
    <w:p w:rsidR="008469DA" w:rsidRPr="007447A5" w:rsidRDefault="007447A5">
      <w:pPr>
        <w:spacing w:after="0"/>
        <w:jc w:val="both"/>
        <w:rPr>
          <w:lang w:val="ru-RU"/>
        </w:rPr>
      </w:pPr>
      <w:bookmarkStart w:id="100" w:name="z107"/>
      <w:bookmarkEnd w:id="99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50. Не допускается закрашивание оконных стекол в групповых </w:t>
      </w:r>
      <w:r w:rsidRPr="007447A5">
        <w:rPr>
          <w:color w:val="000000"/>
          <w:sz w:val="28"/>
          <w:lang w:val="ru-RU"/>
        </w:rPr>
        <w:t>и учебных помещениях. Световые проемы оборудуют регулируемыми солнцезащитными устройствами.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01" w:name="z108"/>
      <w:bookmarkEnd w:id="100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51. Лампы, вышедшие из строя заменяются. Неисправные, ртутьсодержащие (светодиодные, люминесцентные, энергосберегающие) лампы хранятся в отдельном помещении, </w:t>
      </w:r>
      <w:r w:rsidRPr="007447A5">
        <w:rPr>
          <w:color w:val="000000"/>
          <w:sz w:val="28"/>
          <w:lang w:val="ru-RU"/>
        </w:rPr>
        <w:t>недоступном для детей. Не допускается выброс отработанных ртутьсодержащих ламп в мусоросборники.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02" w:name="z109"/>
      <w:bookmarkEnd w:id="101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52. Хранение и вывоз отработанных ртутьсодержащих ламп возлагается приказом руководителя объекта на ответственное лицо.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03" w:name="z110"/>
      <w:bookmarkEnd w:id="102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53. При эксплуатации систем</w:t>
      </w:r>
      <w:r w:rsidRPr="007447A5">
        <w:rPr>
          <w:color w:val="000000"/>
          <w:sz w:val="28"/>
          <w:lang w:val="ru-RU"/>
        </w:rPr>
        <w:t xml:space="preserve"> вентиляции и кондиционирования воздуха соблюдаются требования документов нормирования.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04" w:name="z111"/>
      <w:bookmarkEnd w:id="103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54. На пищеблоке предусматривается вентиляция на механическом побуждении. Над оборудованием, являющимся источником выделения тепла и влаги, предусматриваются вытя</w:t>
      </w:r>
      <w:r w:rsidRPr="007447A5">
        <w:rPr>
          <w:color w:val="000000"/>
          <w:sz w:val="28"/>
          <w:lang w:val="ru-RU"/>
        </w:rPr>
        <w:t>жные зонты.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05" w:name="z112"/>
      <w:bookmarkEnd w:id="104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55. К вентиляции пищеблока объектов в части, не противоречащей требованиям настоящих Санитарных правил применяются требования документов нормирования к объектам общественного питания.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06" w:name="z113"/>
      <w:bookmarkEnd w:id="105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56. Конструкция окон предусматривает возможность</w:t>
      </w:r>
      <w:r w:rsidRPr="007447A5">
        <w:rPr>
          <w:color w:val="000000"/>
          <w:sz w:val="28"/>
          <w:lang w:val="ru-RU"/>
        </w:rPr>
        <w:t xml:space="preserve"> проветривания помещений, предназначенных для пребывания детей, в любое время года. Остекление окон выполняется из цельного стеклополотна.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07" w:name="z114"/>
      <w:bookmarkEnd w:id="106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57. Сквозное или угловое проветривание проводится при отсутствии детей. Сквозное проветривание не проводится че</w:t>
      </w:r>
      <w:r w:rsidRPr="007447A5">
        <w:rPr>
          <w:color w:val="000000"/>
          <w:sz w:val="28"/>
          <w:lang w:val="ru-RU"/>
        </w:rPr>
        <w:t>рез туалетные помещения.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08" w:name="z115"/>
      <w:bookmarkEnd w:id="107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58. На объектах создаются оптимальные микроклиматические условия (температура, скорость движения воздуха и относительная влажность воздуха), согласно документам нормирования.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09" w:name="z116"/>
      <w:bookmarkEnd w:id="108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59. Для контроля за температурой воздуха в г</w:t>
      </w:r>
      <w:r w:rsidRPr="007447A5">
        <w:rPr>
          <w:color w:val="000000"/>
          <w:sz w:val="28"/>
          <w:lang w:val="ru-RU"/>
        </w:rPr>
        <w:t>рупповых помещениях, а также в раздевалках при душевых и спортивном зале, помещениях медицинского пункта устанавливаются термометры, прикрепленные к внутренней стене на высоту 0,8-1,2 м.</w:t>
      </w:r>
    </w:p>
    <w:p w:rsidR="008469DA" w:rsidRPr="007447A5" w:rsidRDefault="007447A5">
      <w:pPr>
        <w:spacing w:after="0"/>
        <w:rPr>
          <w:lang w:val="ru-RU"/>
        </w:rPr>
      </w:pPr>
      <w:bookmarkStart w:id="110" w:name="z117"/>
      <w:bookmarkEnd w:id="109"/>
      <w:r w:rsidRPr="007447A5">
        <w:rPr>
          <w:b/>
          <w:color w:val="000000"/>
          <w:lang w:val="ru-RU"/>
        </w:rPr>
        <w:t xml:space="preserve"> Глава 4. Санитарно-эпидемиологические требования к ремонту и содержа</w:t>
      </w:r>
      <w:r w:rsidRPr="007447A5">
        <w:rPr>
          <w:b/>
          <w:color w:val="000000"/>
          <w:lang w:val="ru-RU"/>
        </w:rPr>
        <w:t>нию помещений объектов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11" w:name="z118"/>
      <w:bookmarkEnd w:id="110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60. Ежегодно на объектах проводится текущий ремонт.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12" w:name="z119"/>
      <w:bookmarkEnd w:id="111"/>
      <w:r>
        <w:rPr>
          <w:color w:val="000000"/>
          <w:sz w:val="28"/>
        </w:rPr>
        <w:lastRenderedPageBreak/>
        <w:t>     </w:t>
      </w:r>
      <w:r w:rsidRPr="007447A5">
        <w:rPr>
          <w:color w:val="000000"/>
          <w:sz w:val="28"/>
          <w:lang w:val="ru-RU"/>
        </w:rPr>
        <w:t xml:space="preserve"> 61. При функционировании объектов не допускается проведение капитального и текущего ремонта, за исключением работ по устранению аварийных ситуаций.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13" w:name="z120"/>
      <w:bookmarkEnd w:id="112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62. На окна, </w:t>
      </w:r>
      <w:r w:rsidRPr="007447A5">
        <w:rPr>
          <w:color w:val="000000"/>
          <w:sz w:val="28"/>
          <w:lang w:val="ru-RU"/>
        </w:rPr>
        <w:t>форточки, фрамуги, открываемые для проветривания, устанавливаются москитные сетки и защитные замки.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14" w:name="z121"/>
      <w:bookmarkEnd w:id="113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63. Территория объектов и прилегающая к ней территория за ограждением содержится в чистоте.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15" w:name="z122"/>
      <w:bookmarkEnd w:id="114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64. Все помещения и оборудование объектов содержатся</w:t>
      </w:r>
      <w:r w:rsidRPr="007447A5">
        <w:rPr>
          <w:color w:val="000000"/>
          <w:sz w:val="28"/>
          <w:lang w:val="ru-RU"/>
        </w:rPr>
        <w:t xml:space="preserve"> в чистоте. Медицинские помещения, пищеблок и туалеты ежедневно убирают с использованием дезинфицирующих средств. В туалетах ежедневной дезинфекции подлежат полы, дверные ручки, барашки кранов, раковины и унитазы.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16" w:name="z123"/>
      <w:bookmarkEnd w:id="115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65. В туалетах устанавливают детские</w:t>
      </w:r>
      <w:r w:rsidRPr="007447A5">
        <w:rPr>
          <w:color w:val="000000"/>
          <w:sz w:val="28"/>
          <w:lang w:val="ru-RU"/>
        </w:rPr>
        <w:t xml:space="preserve"> унитазы, умывальные раковины, гигиенический поддон с гибким шлангом, со средствами для мытья рук, настенные или навесные вешалки с индивидуальными ячейками для детских полотенец, ванны для купания, хозяйственные шкафы и сливы.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17" w:name="z124"/>
      <w:bookmarkEnd w:id="116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66. В туалетах для пер</w:t>
      </w:r>
      <w:r w:rsidRPr="007447A5">
        <w:rPr>
          <w:color w:val="000000"/>
          <w:sz w:val="28"/>
          <w:lang w:val="ru-RU"/>
        </w:rPr>
        <w:t>сонала устанавливаются унитазы, умывальные раковины, со средствами для мытья и сушки рук, урны для сбора мусора.</w:t>
      </w:r>
    </w:p>
    <w:p w:rsidR="008469DA" w:rsidRDefault="007447A5">
      <w:pPr>
        <w:spacing w:after="0"/>
        <w:jc w:val="both"/>
      </w:pPr>
      <w:bookmarkStart w:id="118" w:name="z125"/>
      <w:bookmarkEnd w:id="117"/>
      <w:r w:rsidRPr="007447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67. Количество и размер санитарных приборов предусматривают согласно приложению </w:t>
      </w:r>
      <w:r>
        <w:rPr>
          <w:color w:val="000000"/>
          <w:sz w:val="28"/>
        </w:rPr>
        <w:t>3 к настоящим Санитарным правилам.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19" w:name="z126"/>
      <w:bookmarkEnd w:id="118"/>
      <w:r>
        <w:rPr>
          <w:color w:val="000000"/>
          <w:sz w:val="28"/>
        </w:rPr>
        <w:t xml:space="preserve">      </w:t>
      </w:r>
      <w:r w:rsidRPr="007447A5">
        <w:rPr>
          <w:color w:val="000000"/>
          <w:sz w:val="28"/>
          <w:lang w:val="ru-RU"/>
        </w:rPr>
        <w:t>68. Горшки посл</w:t>
      </w:r>
      <w:r w:rsidRPr="007447A5">
        <w:rPr>
          <w:color w:val="000000"/>
          <w:sz w:val="28"/>
          <w:lang w:val="ru-RU"/>
        </w:rPr>
        <w:t>е использования очищают, промывают и дезинфицируют. Чистые горшки хранят в туалетных, в индивидуальных маркированных ячейках. Емкости для замачивания горшков маркируются.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20" w:name="z127"/>
      <w:bookmarkEnd w:id="119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69. В домах ребенка для детей до шести месяцев в групповых помещениях устанавли</w:t>
      </w:r>
      <w:r w:rsidRPr="007447A5">
        <w:rPr>
          <w:color w:val="000000"/>
          <w:sz w:val="28"/>
          <w:lang w:val="ru-RU"/>
        </w:rPr>
        <w:t>вают манежи и пеленальные столы. Зону кормления групп детей старше 1 года оборудуют столами для кормления.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21" w:name="z128"/>
      <w:bookmarkEnd w:id="120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70. Пеленальные столы, детские подкладные клеенки, покрытие манежей, игровое оборудование в группах домов ребенка ежедневно обрабатывают с прим</w:t>
      </w:r>
      <w:r w:rsidRPr="007447A5">
        <w:rPr>
          <w:color w:val="000000"/>
          <w:sz w:val="28"/>
          <w:lang w:val="ru-RU"/>
        </w:rPr>
        <w:t>енением моющих средств, в случае загрязнения фекалиями дополнительно проводят дезинфекцию.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22" w:name="z129"/>
      <w:bookmarkEnd w:id="121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71. Для проведения уборки используются моющие, дезинфицирующие средства разрешенные к применению, согласно документам нормирования.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23" w:name="z130"/>
      <w:bookmarkEnd w:id="122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Дезинфицирующие раств</w:t>
      </w:r>
      <w:r w:rsidRPr="007447A5">
        <w:rPr>
          <w:color w:val="000000"/>
          <w:sz w:val="28"/>
          <w:lang w:val="ru-RU"/>
        </w:rPr>
        <w:t>оры готовят согласно инструкции производителя в маркированных емкостях с указанием даты приготовления раствора. Дезинфицирующие и моющие средства, рабочие растворы хранятся в недоступных для детей местах.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24" w:name="z131"/>
      <w:bookmarkEnd w:id="123"/>
      <w:r>
        <w:rPr>
          <w:color w:val="000000"/>
          <w:sz w:val="28"/>
        </w:rPr>
        <w:lastRenderedPageBreak/>
        <w:t>     </w:t>
      </w:r>
      <w:r w:rsidRPr="007447A5">
        <w:rPr>
          <w:color w:val="000000"/>
          <w:sz w:val="28"/>
          <w:lang w:val="ru-RU"/>
        </w:rPr>
        <w:t xml:space="preserve"> 72. Уборочный инвентарь (тазы, ведра, щетки, </w:t>
      </w:r>
      <w:r w:rsidRPr="007447A5">
        <w:rPr>
          <w:color w:val="000000"/>
          <w:sz w:val="28"/>
          <w:lang w:val="ru-RU"/>
        </w:rPr>
        <w:t>ветошь) маркируется и закрепляется за отдельными помещениями (санитарные узлы, медицинский пункт, производственные помещения пищеблока, обеденный зал, групповые помещения), хранится в специально выделенных помещениях (местах). Уборочный инвентарь для санит</w:t>
      </w:r>
      <w:r w:rsidRPr="007447A5">
        <w:rPr>
          <w:color w:val="000000"/>
          <w:sz w:val="28"/>
          <w:lang w:val="ru-RU"/>
        </w:rPr>
        <w:t>арных узлов имеет сигнальную маркировку.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25" w:name="z132"/>
      <w:bookmarkEnd w:id="124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73. Ежегодно в весенний период, на игровых площадках проводится полная смена песка. Вновь завозимый песок соответствует документам нормирования по паразитологическим, микробиологическим, санитарно-химическим, </w:t>
      </w:r>
      <w:r w:rsidRPr="007447A5">
        <w:rPr>
          <w:color w:val="000000"/>
          <w:sz w:val="28"/>
          <w:lang w:val="ru-RU"/>
        </w:rPr>
        <w:t>радиологическим показателям. При несоответствии результатов лабораторных исследований документам нормирования проводится внеочередная смена песка.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26" w:name="z133"/>
      <w:bookmarkEnd w:id="125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74. Мусоросборники, оборудованные плотно закрывающимися крышками устанавливаются в хозяйственной зоне, </w:t>
      </w:r>
      <w:r w:rsidRPr="007447A5">
        <w:rPr>
          <w:color w:val="000000"/>
          <w:sz w:val="28"/>
          <w:lang w:val="ru-RU"/>
        </w:rPr>
        <w:t>на площадке с водонепроницаемым покрытием, доступным для очистки и дезинфекции, огражденной с трех сторон. Мусоросборники (контейнеры) очищаются, моются и дезинфицируются.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27" w:name="z134"/>
      <w:bookmarkEnd w:id="126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Для сбора мусора с ДО, размещенных на первых двух этажах многоквартирного жило</w:t>
      </w:r>
      <w:r w:rsidRPr="007447A5">
        <w:rPr>
          <w:color w:val="000000"/>
          <w:sz w:val="28"/>
          <w:lang w:val="ru-RU"/>
        </w:rPr>
        <w:t>го дома, во встроено – пристроенных помещениях используются общие мусоросборники жилого дома или контейнеры.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28" w:name="z135"/>
      <w:bookmarkEnd w:id="127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75. На объектах проводятся мероприятия по дератизации и дезинсекции. Не допускается наличие насекомых, клещей, других членистоногих и грызуно</w:t>
      </w:r>
      <w:r w:rsidRPr="007447A5">
        <w:rPr>
          <w:color w:val="000000"/>
          <w:sz w:val="28"/>
          <w:lang w:val="ru-RU"/>
        </w:rPr>
        <w:t>в.</w:t>
      </w:r>
    </w:p>
    <w:p w:rsidR="008469DA" w:rsidRPr="007447A5" w:rsidRDefault="007447A5">
      <w:pPr>
        <w:spacing w:after="0"/>
        <w:rPr>
          <w:lang w:val="ru-RU"/>
        </w:rPr>
      </w:pPr>
      <w:bookmarkStart w:id="129" w:name="z136"/>
      <w:bookmarkEnd w:id="128"/>
      <w:r w:rsidRPr="007447A5">
        <w:rPr>
          <w:b/>
          <w:color w:val="000000"/>
          <w:lang w:val="ru-RU"/>
        </w:rPr>
        <w:t xml:space="preserve"> Глава 5. Санитарно-эпидемиологические требования к условиям воспитания и обучения на объектах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30" w:name="z137"/>
      <w:bookmarkEnd w:id="129"/>
      <w:r w:rsidRPr="007447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76. Содержание дошкольного воспитания и обучения, максимальный объем учебной нагрузки в ДО устанавливаются государственными общеобязательными стандарта</w:t>
      </w:r>
      <w:r w:rsidRPr="007447A5">
        <w:rPr>
          <w:color w:val="000000"/>
          <w:sz w:val="28"/>
          <w:lang w:val="ru-RU"/>
        </w:rPr>
        <w:t>ми образования всех уровней образования, утвержденными приказом Министра образования и науки Республики Казахстан от 31 октября 2018 года № 604 (зарегистрирован в Реестре государственной регистрации нормативных правовых актов под № 17669).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31" w:name="z138"/>
      <w:bookmarkEnd w:id="130"/>
      <w:r w:rsidRPr="007447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77. Напол</w:t>
      </w:r>
      <w:r w:rsidRPr="007447A5">
        <w:rPr>
          <w:color w:val="000000"/>
          <w:sz w:val="28"/>
          <w:lang w:val="ru-RU"/>
        </w:rPr>
        <w:t>няемость специальных групп в ДО предусматривается согласно приложения 4 к настоящим Санитарным правилам.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32" w:name="z139"/>
      <w:bookmarkEnd w:id="131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78. В доме ребенка оптимальное число воспитывающихся составляет 100-150 детей. Наполняемость групп с рождения до 1,5 лет – 10 детей, в возрасте о</w:t>
      </w:r>
      <w:r w:rsidRPr="007447A5">
        <w:rPr>
          <w:color w:val="000000"/>
          <w:sz w:val="28"/>
          <w:lang w:val="ru-RU"/>
        </w:rPr>
        <w:t>т 1,5 до 2 лет – 13 детей, в возрасте от 2 до 3 лет включительно – 20 детей.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33" w:name="z140"/>
      <w:bookmarkEnd w:id="132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79. Прогулки осуществляются ежедневно с учетом погодных условий.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34" w:name="z141"/>
      <w:bookmarkEnd w:id="133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80. Покрытие игровых площадок предусматривается из безопасных для здоровья материалов (исключающих тра</w:t>
      </w:r>
      <w:r w:rsidRPr="007447A5">
        <w:rPr>
          <w:color w:val="000000"/>
          <w:sz w:val="28"/>
          <w:lang w:val="ru-RU"/>
        </w:rPr>
        <w:t>вматизм).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35" w:name="z142"/>
      <w:bookmarkEnd w:id="134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81. Мебель и оборудование объектов соответствуют росто-возрастным особенностям детей. На объектах игровые, учебные кабинеты, оборудуют столами, стульями со спинками.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36" w:name="z143"/>
      <w:bookmarkEnd w:id="135"/>
      <w:r>
        <w:rPr>
          <w:color w:val="000000"/>
          <w:sz w:val="28"/>
        </w:rPr>
        <w:lastRenderedPageBreak/>
        <w:t>     </w:t>
      </w:r>
      <w:r w:rsidRPr="007447A5">
        <w:rPr>
          <w:color w:val="000000"/>
          <w:sz w:val="28"/>
          <w:lang w:val="ru-RU"/>
        </w:rPr>
        <w:t xml:space="preserve"> Оборудования в игровых и спортивных площадках соответствуют росту и </w:t>
      </w:r>
      <w:r w:rsidRPr="007447A5">
        <w:rPr>
          <w:color w:val="000000"/>
          <w:sz w:val="28"/>
          <w:lang w:val="ru-RU"/>
        </w:rPr>
        <w:t>возрасту детей, без острых выступов и изъянов, своевременно ремонтируются. Покрытие поверхности оборудования предусматривается из водостойкого материала.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37" w:name="z144"/>
      <w:bookmarkEnd w:id="136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Набор, количество и размер оборудования предусматривают с учетом профиля объектов, специфики пом</w:t>
      </w:r>
      <w:r w:rsidRPr="007447A5">
        <w:rPr>
          <w:color w:val="000000"/>
          <w:sz w:val="28"/>
          <w:lang w:val="ru-RU"/>
        </w:rPr>
        <w:t>ещений.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38" w:name="z145"/>
      <w:bookmarkEnd w:id="137"/>
      <w:r w:rsidRPr="007447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Основные размеры мебели ДО и домов ребенка установлены согласно таблицам 1, 2 приложения 5 к настоящим Санитарным правилам.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39" w:name="z146"/>
      <w:bookmarkEnd w:id="138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82. Мебель, мягкий, твердый инвентарь, оборудование находятся в рабочем состоянии и подлежат своевременному рем</w:t>
      </w:r>
      <w:r w:rsidRPr="007447A5">
        <w:rPr>
          <w:color w:val="000000"/>
          <w:sz w:val="28"/>
          <w:lang w:val="ru-RU"/>
        </w:rPr>
        <w:t>онту или замене.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40" w:name="z147"/>
      <w:bookmarkEnd w:id="139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83. Раздевальные в группах оборудуются шкафами для верхней одежды и скамейками.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41" w:name="z148"/>
      <w:bookmarkEnd w:id="140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Шкафы для одежды детей индивидуально маркируются и оборудуются полками для головных уборов и крючками для верхней одежды.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42" w:name="z149"/>
      <w:bookmarkEnd w:id="141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84. Раздевальные </w:t>
      </w:r>
      <w:r w:rsidRPr="007447A5">
        <w:rPr>
          <w:color w:val="000000"/>
          <w:sz w:val="28"/>
          <w:lang w:val="ru-RU"/>
        </w:rPr>
        <w:t>при спортивных залах оборудуются шкафчиками или вешалками для одежды, скамейками.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43" w:name="z150"/>
      <w:bookmarkEnd w:id="142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Покрытие спортивных матов предусматривается из материалов, доступных к очистке и дезинфекции.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44" w:name="z151"/>
      <w:bookmarkEnd w:id="143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85. Использованные игрушки моют ежедневно в конце дня с применением </w:t>
      </w:r>
      <w:r w:rsidRPr="007447A5">
        <w:rPr>
          <w:color w:val="000000"/>
          <w:sz w:val="28"/>
          <w:lang w:val="ru-RU"/>
        </w:rPr>
        <w:t>моющих средств. Емкость, ветошь и щетку для мытья игрушек маркируют.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45" w:name="z152"/>
      <w:bookmarkEnd w:id="144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86. Мягконабивные игрушки после использования в конце дня дезинфицируют бактерицидными облучателями в течение 30 минут на расстоянии не менее 25 см от игрушек.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46" w:name="z153"/>
      <w:bookmarkEnd w:id="145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87. В группах я</w:t>
      </w:r>
      <w:r w:rsidRPr="007447A5">
        <w:rPr>
          <w:color w:val="000000"/>
          <w:sz w:val="28"/>
          <w:lang w:val="ru-RU"/>
        </w:rPr>
        <w:t>сельного возраста и в помещениях медицинского назначения мягконабивные и пенолатексные ворсовые игрушки не используются.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47" w:name="z154"/>
      <w:bookmarkEnd w:id="146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88. На приобретенную продукцию для детей (игрушки, обувь, одежда, посуда, средства личной гигиены, школьно-письменные принадлежно</w:t>
      </w:r>
      <w:r w:rsidRPr="007447A5">
        <w:rPr>
          <w:color w:val="000000"/>
          <w:sz w:val="28"/>
          <w:lang w:val="ru-RU"/>
        </w:rPr>
        <w:t>сти, постельное белье, парфюмерно-косметическая продукция, мебель) предоставляются документы, подтверждающие их качество и безопасность.</w:t>
      </w:r>
    </w:p>
    <w:p w:rsidR="008469DA" w:rsidRPr="007447A5" w:rsidRDefault="007447A5">
      <w:pPr>
        <w:spacing w:after="0"/>
        <w:rPr>
          <w:lang w:val="ru-RU"/>
        </w:rPr>
      </w:pPr>
      <w:bookmarkStart w:id="148" w:name="z155"/>
      <w:bookmarkEnd w:id="147"/>
      <w:r w:rsidRPr="007447A5">
        <w:rPr>
          <w:b/>
          <w:color w:val="000000"/>
          <w:lang w:val="ru-RU"/>
        </w:rPr>
        <w:t xml:space="preserve"> Глава 6. Санитарно-эпидемиологические требования к условиям проживания детей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49" w:name="z156"/>
      <w:bookmarkEnd w:id="148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89. Спальные помещения объектов обо</w:t>
      </w:r>
      <w:r w:rsidRPr="007447A5">
        <w:rPr>
          <w:color w:val="000000"/>
          <w:sz w:val="28"/>
          <w:lang w:val="ru-RU"/>
        </w:rPr>
        <w:t>рудуются индивидуальными стационарными кроватями.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50" w:name="z157"/>
      <w:bookmarkEnd w:id="149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В группах ясельного возраста (от 1-2 лет) ДО и домах ребенка спальные помещения оборудуются манежами или стационарными кроватями, имеющими ограждения с четырех сторон, длиной 120 см, шириной 60 см с п</w:t>
      </w:r>
      <w:r w:rsidRPr="007447A5">
        <w:rPr>
          <w:color w:val="000000"/>
          <w:sz w:val="28"/>
          <w:lang w:val="ru-RU"/>
        </w:rPr>
        <w:t>еременной высотой ложа от пола на уровне 30 см и 50 см и высотой ограждения от пола 95 см.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51" w:name="z158"/>
      <w:bookmarkEnd w:id="150"/>
      <w:r>
        <w:rPr>
          <w:color w:val="000000"/>
          <w:sz w:val="28"/>
        </w:rPr>
        <w:lastRenderedPageBreak/>
        <w:t>     </w:t>
      </w:r>
      <w:r w:rsidRPr="007447A5">
        <w:rPr>
          <w:color w:val="000000"/>
          <w:sz w:val="28"/>
          <w:lang w:val="ru-RU"/>
        </w:rPr>
        <w:t xml:space="preserve"> Для детей 3-6 лет – длиной 140 см, шириной 60 см, высотой 30 см. Предусматривается возможность уменьшения высоты бокового ограждения не менее чем на 15 см.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52" w:name="z159"/>
      <w:bookmarkEnd w:id="15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7447A5">
        <w:rPr>
          <w:color w:val="000000"/>
          <w:sz w:val="28"/>
          <w:lang w:val="ru-RU"/>
        </w:rPr>
        <w:t xml:space="preserve"> 90. Допускается организация дневного сна детей дошкольного возраста (3-6 лет) на стационарных двухъярусных кроватях, раскладных кроватях с твердым ложем или на трансформируемых (встроенных откидных, выдвижных, выкатных) кроватях.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53" w:name="z160"/>
      <w:bookmarkEnd w:id="152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При использовании</w:t>
      </w:r>
      <w:r w:rsidRPr="007447A5">
        <w:rPr>
          <w:color w:val="000000"/>
          <w:sz w:val="28"/>
          <w:lang w:val="ru-RU"/>
        </w:rPr>
        <w:t xml:space="preserve"> раскладных или трансформируемых кроватей предусматривается место для их хранения, а также для индивидуального хранения постельных принадлежностей и белья.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54" w:name="z161"/>
      <w:bookmarkEnd w:id="153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91. Предусматривается наличие не менее трех комплектов постельного белья на 1 спальное место.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55" w:name="z162"/>
      <w:bookmarkEnd w:id="154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92. Купание детей ДО с круглосуточным пребыванием и в домах ребенка осуществляется по графику не реже одного раза в семь календарных дней с одновременной сменой постельного, нательного белья и полотенец.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56" w:name="z163"/>
      <w:bookmarkEnd w:id="155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93. Смена постельного белья, полотенец п</w:t>
      </w:r>
      <w:r w:rsidRPr="007447A5">
        <w:rPr>
          <w:color w:val="000000"/>
          <w:sz w:val="28"/>
          <w:lang w:val="ru-RU"/>
        </w:rPr>
        <w:t>роводится по мере загрязнения, но не реже одного раза в неделю.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57" w:name="z164"/>
      <w:bookmarkEnd w:id="156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Не менее одного раза в год постельные принадлежности подвергаются камерной дезинфекции.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58" w:name="z165"/>
      <w:bookmarkEnd w:id="157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94. Для хранения запасов белья, одежды и обуви, жесткого инвентаря предусматриваются складск</w:t>
      </w:r>
      <w:r w:rsidRPr="007447A5">
        <w:rPr>
          <w:color w:val="000000"/>
          <w:sz w:val="28"/>
          <w:lang w:val="ru-RU"/>
        </w:rPr>
        <w:t>ие помещения.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59" w:name="z166"/>
      <w:bookmarkEnd w:id="158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95. Постельные принадлежности, полотенца, предметы личной гигиены (зубные щетки, расчески, мочалки) для каждого ребенка выделяются индивидуально. Индивидуальные зубные щетки, мочалки хранятся в открытых ячейках.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60" w:name="z167"/>
      <w:bookmarkEnd w:id="159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96. Стирка белья д</w:t>
      </w:r>
      <w:r w:rsidRPr="007447A5">
        <w:rPr>
          <w:color w:val="000000"/>
          <w:sz w:val="28"/>
          <w:lang w:val="ru-RU"/>
        </w:rPr>
        <w:t>олжна осуществляется в прачечной объекта, при ее отсутствии допускается организация стирки централизованно в других прачечных.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61" w:name="z168"/>
      <w:bookmarkEnd w:id="160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97. В прачечной исключаются встречные потоки чистого и грязного белья.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62" w:name="z169"/>
      <w:bookmarkEnd w:id="161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Белье заболевших инфекционным заболеванием пер</w:t>
      </w:r>
      <w:r w:rsidRPr="007447A5">
        <w:rPr>
          <w:color w:val="000000"/>
          <w:sz w:val="28"/>
          <w:lang w:val="ru-RU"/>
        </w:rPr>
        <w:t>ед стиркой подвергается дезинфекции в маркированных ваннах.</w:t>
      </w:r>
    </w:p>
    <w:p w:rsidR="008469DA" w:rsidRPr="007447A5" w:rsidRDefault="007447A5">
      <w:pPr>
        <w:spacing w:after="0"/>
        <w:rPr>
          <w:lang w:val="ru-RU"/>
        </w:rPr>
      </w:pPr>
      <w:bookmarkStart w:id="163" w:name="z170"/>
      <w:bookmarkEnd w:id="162"/>
      <w:r w:rsidRPr="007447A5">
        <w:rPr>
          <w:b/>
          <w:color w:val="000000"/>
          <w:lang w:val="ru-RU"/>
        </w:rPr>
        <w:t xml:space="preserve"> Глава 7. Санитарно-эпидемиологические требования к условиям питания на объектах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64" w:name="z171"/>
      <w:bookmarkEnd w:id="163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98. На объектах предусматривается пищеблок.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65" w:name="z172"/>
      <w:bookmarkEnd w:id="164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99. На пищеблоке объектов не допускается проживание, выполн</w:t>
      </w:r>
      <w:r w:rsidRPr="007447A5">
        <w:rPr>
          <w:color w:val="000000"/>
          <w:sz w:val="28"/>
          <w:lang w:val="ru-RU"/>
        </w:rPr>
        <w:t>ение работ и услуг, не связанных с организацией питания детей.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66" w:name="z173"/>
      <w:bookmarkEnd w:id="165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100. К пищеблокам объектов в части, не противоречащей требованиям настоящих Санитарных правил, применяются требования документов нормирования к объектам общественного питания.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67" w:name="z174"/>
      <w:bookmarkEnd w:id="166"/>
      <w:r>
        <w:rPr>
          <w:color w:val="000000"/>
          <w:sz w:val="28"/>
        </w:rPr>
        <w:lastRenderedPageBreak/>
        <w:t>     </w:t>
      </w:r>
      <w:r w:rsidRPr="007447A5">
        <w:rPr>
          <w:color w:val="000000"/>
          <w:sz w:val="28"/>
          <w:lang w:val="ru-RU"/>
        </w:rPr>
        <w:t xml:space="preserve"> 101. </w:t>
      </w:r>
      <w:r w:rsidRPr="007447A5">
        <w:rPr>
          <w:color w:val="000000"/>
          <w:sz w:val="28"/>
          <w:lang w:val="ru-RU"/>
        </w:rPr>
        <w:t>На пищеблоке объектов предусматривается последовательность технологических процессов, исключаются встречные потоки сырой и готовой продукции, сырых полуфабрикатов и готовой продукции, использованной и чистой посуды.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68" w:name="z175"/>
      <w:bookmarkEnd w:id="167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102. На объектах составляется перс</w:t>
      </w:r>
      <w:r w:rsidRPr="007447A5">
        <w:rPr>
          <w:color w:val="000000"/>
          <w:sz w:val="28"/>
          <w:lang w:val="ru-RU"/>
        </w:rPr>
        <w:t>пективное сезонное (лето - осень, зима-весна) двухнедельное меню, утвержденное руководителем объекта.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69" w:name="z176"/>
      <w:bookmarkEnd w:id="168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При составлении меню учитывается ассортимент отечественной продукции, производимой в регионе. В рационе питания детей предусматривают пищевую </w:t>
      </w:r>
      <w:r w:rsidRPr="007447A5">
        <w:rPr>
          <w:color w:val="000000"/>
          <w:sz w:val="28"/>
          <w:lang w:val="ru-RU"/>
        </w:rPr>
        <w:t>продукцию, обогащенную витаминно-минеральным комплексом.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70" w:name="z177"/>
      <w:bookmarkEnd w:id="169"/>
      <w:r w:rsidRPr="007447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103. Фактический рацион питания соответствует утвержденному перспективному меню. В исключительных случаях допускается замена пищевой продукции согласно приложению 6 к настоящим Санитарным прав</w:t>
      </w:r>
      <w:r w:rsidRPr="007447A5">
        <w:rPr>
          <w:color w:val="000000"/>
          <w:sz w:val="28"/>
          <w:lang w:val="ru-RU"/>
        </w:rPr>
        <w:t>илам.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71" w:name="z178"/>
      <w:bookmarkEnd w:id="170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Хранение скоропортящейся пищевой продукции осуществляется в низкотемпературных холодильных оборудованиях, и (или) в холодильных камерах, и (или) холодильниках. Для контроля температуры устанавливают термометры. Использование ртутных термометров</w:t>
      </w:r>
      <w:r w:rsidRPr="007447A5">
        <w:rPr>
          <w:color w:val="000000"/>
          <w:sz w:val="28"/>
          <w:lang w:val="ru-RU"/>
        </w:rPr>
        <w:t xml:space="preserve"> не допускается.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72" w:name="z179"/>
      <w:bookmarkEnd w:id="171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104. Ежедневно составляется и вывешивается меню-раскладка, в которой указывают число детей, получающих питание, перечень блюд на каждый прием пищи с указанием массы порции готовых блюд в граммах в зависимости от возраста, а также рас</w:t>
      </w:r>
      <w:r w:rsidRPr="007447A5">
        <w:rPr>
          <w:color w:val="000000"/>
          <w:sz w:val="28"/>
          <w:lang w:val="ru-RU"/>
        </w:rPr>
        <w:t>ход продуктов (в весе "брутто") по каждому блюду.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73" w:name="z180"/>
      <w:bookmarkEnd w:id="172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105. Приготовление пищи производится с использованием картотеки блюд в соответствии с технологическими картами, в которых отражают перечень входящих продуктов в блюдо, их массу в граммах ("брутто"), в</w:t>
      </w:r>
      <w:r w:rsidRPr="007447A5">
        <w:rPr>
          <w:color w:val="000000"/>
          <w:sz w:val="28"/>
          <w:lang w:val="ru-RU"/>
        </w:rPr>
        <w:t>ес "нетто" готового блюда (выход блюд), химический состав (в граммах), калорийность, сведения о технологии приготовления блюд.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74" w:name="z181"/>
      <w:bookmarkEnd w:id="173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106. В меню не допускается повторение одних и тех же блюд или кулинарных изделий в один и тот же день и в последующие два–т</w:t>
      </w:r>
      <w:r w:rsidRPr="007447A5">
        <w:rPr>
          <w:color w:val="000000"/>
          <w:sz w:val="28"/>
          <w:lang w:val="ru-RU"/>
        </w:rPr>
        <w:t>ри календарных дня.</w:t>
      </w:r>
    </w:p>
    <w:p w:rsidR="008469DA" w:rsidRDefault="007447A5">
      <w:pPr>
        <w:spacing w:after="0"/>
        <w:jc w:val="both"/>
      </w:pPr>
      <w:bookmarkStart w:id="175" w:name="z182"/>
      <w:bookmarkEnd w:id="174"/>
      <w:r w:rsidRPr="007447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107. Масса порции блюд предусматривается согласно приложению </w:t>
      </w:r>
      <w:r>
        <w:rPr>
          <w:color w:val="000000"/>
          <w:sz w:val="28"/>
        </w:rPr>
        <w:t>7 к настоящим Санитарным правилам.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76" w:name="z183"/>
      <w:bookmarkEnd w:id="175"/>
      <w:r>
        <w:rPr>
          <w:color w:val="000000"/>
          <w:sz w:val="28"/>
        </w:rPr>
        <w:t xml:space="preserve">      </w:t>
      </w:r>
      <w:r w:rsidRPr="007447A5">
        <w:rPr>
          <w:color w:val="000000"/>
          <w:sz w:val="28"/>
          <w:lang w:val="ru-RU"/>
        </w:rPr>
        <w:t>108. Ежедневно в рацион питания включают мясо, молоко, сливочное и растительное масло, хлеб ржаной и (или) пшеничный, овощи и с</w:t>
      </w:r>
      <w:r w:rsidRPr="007447A5">
        <w:rPr>
          <w:color w:val="000000"/>
          <w:sz w:val="28"/>
          <w:lang w:val="ru-RU"/>
        </w:rPr>
        <w:t>ахар. Рыбу, яйца, сыр, творог, мясо птицы включают один раз в семь календарных дней.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77" w:name="z184"/>
      <w:bookmarkEnd w:id="176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109. Завтрак состоит из горячего блюда (первое или второе) и горячего напитка, яиц, бутерброда со сливочным маслом или сыром. На второй завтрак предусматриваются сок</w:t>
      </w:r>
      <w:r w:rsidRPr="007447A5">
        <w:rPr>
          <w:color w:val="000000"/>
          <w:sz w:val="28"/>
          <w:lang w:val="ru-RU"/>
        </w:rPr>
        <w:t>и, фрукты.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78" w:name="z185"/>
      <w:bookmarkEnd w:id="177"/>
      <w:r>
        <w:rPr>
          <w:color w:val="000000"/>
          <w:sz w:val="28"/>
        </w:rPr>
        <w:lastRenderedPageBreak/>
        <w:t>     </w:t>
      </w:r>
      <w:r w:rsidRPr="007447A5">
        <w:rPr>
          <w:color w:val="000000"/>
          <w:sz w:val="28"/>
          <w:lang w:val="ru-RU"/>
        </w:rPr>
        <w:t xml:space="preserve"> Обед включает салат, первое, второе блюдо (основное горячее блюдо из мяса, рыбы или птицы) и третье (компот, чай, соки и кисель). Готовят несложные салаты из вареных и свежих овощей.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79" w:name="z186"/>
      <w:bookmarkEnd w:id="178"/>
      <w:r w:rsidRPr="007447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В полдник в меню включают напитки в детском питан</w:t>
      </w:r>
      <w:r w:rsidRPr="007447A5">
        <w:rPr>
          <w:color w:val="000000"/>
          <w:sz w:val="28"/>
          <w:lang w:val="ru-RU"/>
        </w:rPr>
        <w:t>ии с булочными или кондитерскими изделиями без крема, разрешенные в соответствии со статьей 8 технического регламента Таможенного союза "О безопасности пищевой продукции", утвержденным Решением Комиссии Таможенного союза от 9 декабря 2011 года № 880.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80" w:name="z187"/>
      <w:bookmarkEnd w:id="179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Ужин состоит из овощного (творожного) блюда или каши; основного второго блюда (мясо, рыба или птица), напитка (чай, сок, компот и кисель). Дополнительно в качестве второго ужина, включают фрукты или кисломолочные продукты и булочные или кондитерские издел</w:t>
      </w:r>
      <w:r w:rsidRPr="007447A5">
        <w:rPr>
          <w:color w:val="000000"/>
          <w:sz w:val="28"/>
          <w:lang w:val="ru-RU"/>
        </w:rPr>
        <w:t>ия без крема.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81" w:name="z188"/>
      <w:bookmarkEnd w:id="180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110. Интервалы между приемами пищи не превышают 3,5-4 часа.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82" w:name="z189"/>
      <w:bookmarkEnd w:id="181"/>
      <w:r w:rsidRPr="007447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111. Нормы питания предусмотрены в постановлении Правительства Республики Казахстан от 12 марта 2012 года № 320 "Об утверждении размеров, источников, видов и Правил пред</w:t>
      </w:r>
      <w:r w:rsidRPr="007447A5">
        <w:rPr>
          <w:color w:val="000000"/>
          <w:sz w:val="28"/>
          <w:lang w:val="ru-RU"/>
        </w:rPr>
        <w:t>оставления социальной помощи гражданам, которым оказывается социальная помощь".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83" w:name="z190"/>
      <w:bookmarkEnd w:id="182"/>
      <w:r w:rsidRPr="007447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112. Прием пищевой продукции и продовольственного сырья осуществляют при наличии документов, удостоверяющих их качество и безопасность, с внесением данных в бракеражный </w:t>
      </w:r>
      <w:r w:rsidRPr="007447A5">
        <w:rPr>
          <w:color w:val="000000"/>
          <w:sz w:val="28"/>
          <w:lang w:val="ru-RU"/>
        </w:rPr>
        <w:t>журнал скоропортящейся пищевой продукции и полуфабрикатов, согласно форме 1 приложения 8 к настоящим Санитарным Правилам.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84" w:name="z191"/>
      <w:bookmarkEnd w:id="183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Документы, удостоверяющие качество и безопасность пищевой продукции, хранятся в пищеблоке объектов.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85" w:name="z192"/>
      <w:bookmarkEnd w:id="184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Сроки годности и услов</w:t>
      </w:r>
      <w:r w:rsidRPr="007447A5">
        <w:rPr>
          <w:color w:val="000000"/>
          <w:sz w:val="28"/>
          <w:lang w:val="ru-RU"/>
        </w:rPr>
        <w:t>ия хранения пищевой продукции соответствуют срокам годности, установленным производителем (изготовителем).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86" w:name="z193"/>
      <w:bookmarkEnd w:id="185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113. В целях профилактики гиповитаминозов и повышения неспецифического иммунитета проводят искусственную витаминизацию охлажденных напитков (ко</w:t>
      </w:r>
      <w:r w:rsidRPr="007447A5">
        <w:rPr>
          <w:color w:val="000000"/>
          <w:sz w:val="28"/>
          <w:lang w:val="ru-RU"/>
        </w:rPr>
        <w:t>мпот, кисель) витамином "С". Суточная норма потребления составляет для детей до 2-х лет – 30 мг, старше 2-х лет – 50 мг.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87" w:name="z194"/>
      <w:bookmarkEnd w:id="186"/>
      <w:r w:rsidRPr="007447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114. Витаминизацию компотов проводят после их охлаждения до температуры не более +15 °С, перед их реализацией, в кисели раствор </w:t>
      </w:r>
      <w:r w:rsidRPr="007447A5">
        <w:rPr>
          <w:color w:val="000000"/>
          <w:sz w:val="28"/>
          <w:lang w:val="ru-RU"/>
        </w:rPr>
        <w:t>витамина "С" вводят при его охлаждении до температуры от +30 до +35 °С с последующим перемешиванием и охлаждением до температуры реализации. Витаминизацию витамином "С" проводят из расчета 35 % средней суточной потребности с внесением данных в журнал "С-ви</w:t>
      </w:r>
      <w:r w:rsidRPr="007447A5">
        <w:rPr>
          <w:color w:val="000000"/>
          <w:sz w:val="28"/>
          <w:lang w:val="ru-RU"/>
        </w:rPr>
        <w:t>таминизации" согласно форме 2 приложения 8 к настоящим Санитарным правилам.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88" w:name="z195"/>
      <w:bookmarkEnd w:id="187"/>
      <w:r>
        <w:rPr>
          <w:color w:val="000000"/>
          <w:sz w:val="28"/>
        </w:rPr>
        <w:lastRenderedPageBreak/>
        <w:t>     </w:t>
      </w:r>
      <w:r w:rsidRPr="007447A5">
        <w:rPr>
          <w:color w:val="000000"/>
          <w:sz w:val="28"/>
          <w:lang w:val="ru-RU"/>
        </w:rPr>
        <w:t xml:space="preserve"> Витаминизированные блюда не подогреваются.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89" w:name="z196"/>
      <w:bookmarkEnd w:id="188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115. На объектах не допускается: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90" w:name="z197"/>
      <w:bookmarkEnd w:id="189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1) изготовление и реализация: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91" w:name="z198"/>
      <w:bookmarkEnd w:id="190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простокваши, творога и кефир;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92" w:name="z199"/>
      <w:bookmarkEnd w:id="191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фаршированных </w:t>
      </w:r>
      <w:r w:rsidRPr="007447A5">
        <w:rPr>
          <w:color w:val="000000"/>
          <w:sz w:val="28"/>
          <w:lang w:val="ru-RU"/>
        </w:rPr>
        <w:t>блинчиков;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93" w:name="z200"/>
      <w:bookmarkEnd w:id="192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макарон по-флотски;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94" w:name="z201"/>
      <w:bookmarkEnd w:id="193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зельцев, форшмаков, студней, паштетов;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95" w:name="z202"/>
      <w:bookmarkEnd w:id="194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кондитерских изделий с кремом;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96" w:name="z203"/>
      <w:bookmarkEnd w:id="195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кондитерских изделий и сладостей (шоколад, конфеты, печенье, халва, мармелад, пастила) в потребительских упаковках;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97" w:name="z204"/>
      <w:bookmarkEnd w:id="196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морсов, </w:t>
      </w:r>
      <w:r w:rsidRPr="007447A5">
        <w:rPr>
          <w:color w:val="000000"/>
          <w:sz w:val="28"/>
          <w:lang w:val="ru-RU"/>
        </w:rPr>
        <w:t>квасов;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98" w:name="z205"/>
      <w:bookmarkEnd w:id="197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жареных во фритюре изделий;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199" w:name="z206"/>
      <w:bookmarkEnd w:id="198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яиц всмятку, яичницы-глазуньи;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00" w:name="z207"/>
      <w:bookmarkEnd w:id="199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сложных (более четырех компонентов) салатов; салатов, заправленных сметаной и майонезом;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01" w:name="z208"/>
      <w:bookmarkEnd w:id="200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окрошки;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02" w:name="z209"/>
      <w:bookmarkEnd w:id="201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грибов;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03" w:name="z210"/>
      <w:bookmarkEnd w:id="202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пищевой продукции непромышленного (домашнего) п</w:t>
      </w:r>
      <w:r w:rsidRPr="007447A5">
        <w:rPr>
          <w:color w:val="000000"/>
          <w:sz w:val="28"/>
          <w:lang w:val="ru-RU"/>
        </w:rPr>
        <w:t>риготовления;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04" w:name="z211"/>
      <w:bookmarkEnd w:id="203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первых и вторых блюд на основе сухих пищевых концентратов быстрого приготовления;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05" w:name="z212"/>
      <w:bookmarkEnd w:id="204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газированных, лечебных и лечебно-столовых минеральных вод, сладких безалкогольных напитков, безалкогольных энергетических (тонизирующих) напитков, с</w:t>
      </w:r>
      <w:r w:rsidRPr="007447A5">
        <w:rPr>
          <w:color w:val="000000"/>
          <w:sz w:val="28"/>
          <w:lang w:val="ru-RU"/>
        </w:rPr>
        <w:t>оков концентрированных диффузионных (за исключением упакованных минеральных и питьевых вод);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06" w:name="z213"/>
      <w:bookmarkEnd w:id="205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фаст-фудов: гамбургеров, хот–догов, чипсов, сухариков, кириешек;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07" w:name="z214"/>
      <w:bookmarkEnd w:id="206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острых соусов, кетчупов, жгучих специй (перец, хрен, горчица);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08" w:name="z215"/>
      <w:bookmarkEnd w:id="207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2) использование: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09" w:name="z216"/>
      <w:bookmarkEnd w:id="208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непастеризованного молока, творога и сметаны без термической обработки;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10" w:name="z217"/>
      <w:bookmarkEnd w:id="209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яиц и мяса водоплавающих птиц;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11" w:name="z218"/>
      <w:bookmarkEnd w:id="210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молока и молочных продуктов из хозяйств, неблагополучных по заболеваемости сельскохозяйственных животных;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12" w:name="z219"/>
      <w:bookmarkEnd w:id="211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субпродуктов продуктив</w:t>
      </w:r>
      <w:r w:rsidRPr="007447A5">
        <w:rPr>
          <w:color w:val="000000"/>
          <w:sz w:val="28"/>
          <w:lang w:val="ru-RU"/>
        </w:rPr>
        <w:t>ных животных и птицы, за исключением языка, сердца;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13" w:name="z220"/>
      <w:bookmarkEnd w:id="212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мяса продуктивных животных и мяса птицы механической обвалки;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14" w:name="z221"/>
      <w:bookmarkEnd w:id="213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коллагенсодержащего сырья из мяса птицы;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15" w:name="z222"/>
      <w:bookmarkEnd w:id="214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продуктов убоя продуктивных животных и птицы, подвергнутых повторному замораживанию</w:t>
      </w:r>
      <w:r w:rsidRPr="007447A5">
        <w:rPr>
          <w:color w:val="000000"/>
          <w:sz w:val="28"/>
          <w:lang w:val="ru-RU"/>
        </w:rPr>
        <w:t>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16" w:name="z223"/>
      <w:bookmarkEnd w:id="215"/>
      <w:r>
        <w:rPr>
          <w:color w:val="000000"/>
          <w:sz w:val="28"/>
        </w:rPr>
        <w:lastRenderedPageBreak/>
        <w:t>     </w:t>
      </w:r>
      <w:r w:rsidRPr="007447A5">
        <w:rPr>
          <w:color w:val="000000"/>
          <w:sz w:val="28"/>
          <w:lang w:val="ru-RU"/>
        </w:rPr>
        <w:t xml:space="preserve"> генетически модифицированного сырья и (или) сырья, содержащего генетически модифицированные источники;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17" w:name="z224"/>
      <w:bookmarkEnd w:id="216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нейодированной соли и необогащенной (нефортифицированной) железосодержащими витаминами, минералами пшеничной муки высшего и первого сортов.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18" w:name="z225"/>
      <w:bookmarkEnd w:id="217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116. Не допускается реализация кислородных коктейлей в качестве массовой оздоровительной процедуры.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19" w:name="z226"/>
      <w:bookmarkEnd w:id="218"/>
      <w:r w:rsidRPr="007447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117. На пищеблоке объектов медицинским работником организации или ответственным лицом ежедневно проводится органолептическая оценка качества г</w:t>
      </w:r>
      <w:r w:rsidRPr="007447A5">
        <w:rPr>
          <w:color w:val="000000"/>
          <w:sz w:val="28"/>
          <w:lang w:val="ru-RU"/>
        </w:rPr>
        <w:t>отовых блюд с внесением записей в журнал органолептической оценки качества блюд и кулинарных изделий согласно форме 3 приложения 8 к настоящим Санитарным правилам.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20" w:name="z227"/>
      <w:bookmarkEnd w:id="219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Периодически оценка качества питания проводится бракеражной комиссией, состав которой </w:t>
      </w:r>
      <w:r w:rsidRPr="007447A5">
        <w:rPr>
          <w:color w:val="000000"/>
          <w:sz w:val="28"/>
          <w:lang w:val="ru-RU"/>
        </w:rPr>
        <w:t>определяется приказом руководителя объекта с обязательным включением медицинского работника, администрации, заведующего производством и представителя родительского комитета.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21" w:name="z228"/>
      <w:bookmarkEnd w:id="220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118. Ежедневно на пищеблоке объектов повар оставляет суточную пробу готовой </w:t>
      </w:r>
      <w:r w:rsidRPr="007447A5">
        <w:rPr>
          <w:color w:val="000000"/>
          <w:sz w:val="28"/>
          <w:lang w:val="ru-RU"/>
        </w:rPr>
        <w:t>продукции. Пробы отбирают в чистую (обработанную кипячением) стеклянную посуду с крышкой (гарниры отбирают в отдельную посуду) в полном объеме и хранят в специально отведенном месте холодильника при температуре от +2 0С до +6 0С. Суточную пробу хранят не м</w:t>
      </w:r>
      <w:r w:rsidRPr="007447A5">
        <w:rPr>
          <w:color w:val="000000"/>
          <w:sz w:val="28"/>
          <w:lang w:val="ru-RU"/>
        </w:rPr>
        <w:t>енее двадцати четырех часов до замены приготовленным на следующий день или после выходных дней блюдом (независимо от количества выходных дней) завтрака, обеда, полдника или ужина соответственно.</w:t>
      </w:r>
    </w:p>
    <w:p w:rsidR="008469DA" w:rsidRPr="007447A5" w:rsidRDefault="007447A5">
      <w:pPr>
        <w:spacing w:after="0"/>
        <w:rPr>
          <w:lang w:val="ru-RU"/>
        </w:rPr>
      </w:pPr>
      <w:bookmarkStart w:id="222" w:name="z229"/>
      <w:bookmarkEnd w:id="221"/>
      <w:r w:rsidRPr="007447A5">
        <w:rPr>
          <w:b/>
          <w:color w:val="000000"/>
          <w:lang w:val="ru-RU"/>
        </w:rPr>
        <w:t xml:space="preserve"> Глава 8. Требования к производственному контролю, условиям т</w:t>
      </w:r>
      <w:r w:rsidRPr="007447A5">
        <w:rPr>
          <w:b/>
          <w:color w:val="000000"/>
          <w:lang w:val="ru-RU"/>
        </w:rPr>
        <w:t>руда и бытовому обслуживанию персонала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23" w:name="z230"/>
      <w:bookmarkEnd w:id="222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119. На объектах организуется и проводится производственный контроль в соответствии с требованиями документов нормирования.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24" w:name="z231"/>
      <w:bookmarkEnd w:id="223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120. На объектах создаются условия для соблюдения правил личной гигиены.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25" w:name="z232"/>
      <w:bookmarkEnd w:id="224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</w:t>
      </w:r>
      <w:r w:rsidRPr="007447A5">
        <w:rPr>
          <w:color w:val="000000"/>
          <w:sz w:val="28"/>
          <w:lang w:val="ru-RU"/>
        </w:rPr>
        <w:t>Для мытья рук устанавливают умывальные раковины с подводкой к ним горячей и холодной воды, со средствами для мытья и сушки рук.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26" w:name="z233"/>
      <w:bookmarkEnd w:id="225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121. На объектах обслуживающий персонал (помощники воспитателей, технический персонал), работники пищеблока обеспечиваются</w:t>
      </w:r>
      <w:r w:rsidRPr="007447A5">
        <w:rPr>
          <w:color w:val="000000"/>
          <w:sz w:val="28"/>
          <w:lang w:val="ru-RU"/>
        </w:rPr>
        <w:t xml:space="preserve"> специальной одеждой не менее двух комплектов (костюм или халат, косынки, колпак, фартук), сменной обувью.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27" w:name="z234"/>
      <w:bookmarkEnd w:id="226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122. Работники объектов соблюдают личную и производственную гигиену, при выходе из объекта и перед посещением туалета снимают специальную </w:t>
      </w:r>
      <w:r w:rsidRPr="007447A5">
        <w:rPr>
          <w:color w:val="000000"/>
          <w:sz w:val="28"/>
          <w:lang w:val="ru-RU"/>
        </w:rPr>
        <w:lastRenderedPageBreak/>
        <w:t>одежд</w:t>
      </w:r>
      <w:r w:rsidRPr="007447A5">
        <w:rPr>
          <w:color w:val="000000"/>
          <w:sz w:val="28"/>
          <w:lang w:val="ru-RU"/>
        </w:rPr>
        <w:t>у, моют руки с мылом перед началом работы и после посещения туалета, а также после каждого перерыва в работе и соприкосновения с загрязненными предметами.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28" w:name="z235"/>
      <w:bookmarkEnd w:id="227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123. Работники пищеблока соблюдают следующие правила личной гигиены: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29" w:name="z236"/>
      <w:bookmarkEnd w:id="228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1) перед началом раб</w:t>
      </w:r>
      <w:r w:rsidRPr="007447A5">
        <w:rPr>
          <w:color w:val="000000"/>
          <w:sz w:val="28"/>
          <w:lang w:val="ru-RU"/>
        </w:rPr>
        <w:t>оты верхнюю одежду убирают в шкаф, тщательно моют руки с мылом;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30" w:name="z237"/>
      <w:bookmarkEnd w:id="229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2) работают в чистой специальной одежде, подбирают волосы под косынку или колпак;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31" w:name="z238"/>
      <w:bookmarkEnd w:id="230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3) в процессе работы снимают кольца, цепочки, часы;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32" w:name="z239"/>
      <w:bookmarkEnd w:id="231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4) при выходе из пищевого блока, при пос</w:t>
      </w:r>
      <w:r w:rsidRPr="007447A5">
        <w:rPr>
          <w:color w:val="000000"/>
          <w:sz w:val="28"/>
          <w:lang w:val="ru-RU"/>
        </w:rPr>
        <w:t>ещении туалета снимают спецодежду, по возвращении в столовую тщательно моют руки горячей водой с мылом и щеткой, после чего одевают спецодежду.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33" w:name="z240"/>
      <w:bookmarkEnd w:id="232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Не допускается иметь длинные ногти и покрывать их лаком, застегивать спецодежду булавками.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34" w:name="z241"/>
      <w:bookmarkEnd w:id="233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124. Лица</w:t>
      </w:r>
      <w:r w:rsidRPr="007447A5">
        <w:rPr>
          <w:color w:val="000000"/>
          <w:sz w:val="28"/>
          <w:lang w:val="ru-RU"/>
        </w:rPr>
        <w:t xml:space="preserve"> с гнойничковыми заболеваниями кожи, нагноившимися порезами, ожогами, ссадинами, больные или носители возбудителей инфекционных заболеваний, также контактировавшие с больными или носителями не допускаются к работе до проведения соответствующего медицинског</w:t>
      </w:r>
      <w:r w:rsidRPr="007447A5">
        <w:rPr>
          <w:color w:val="000000"/>
          <w:sz w:val="28"/>
          <w:lang w:val="ru-RU"/>
        </w:rPr>
        <w:t>о обследования и заключения врача.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35" w:name="z242"/>
      <w:bookmarkEnd w:id="234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125. На объектах обслуживающий персонал и работники пищеблока проходят медицинский осмотр и гигиеническое обучение. На работу не принимаются лица без личной медицинской книжки и отметки о допуске к работе.</w:t>
      </w:r>
    </w:p>
    <w:p w:rsidR="008469DA" w:rsidRPr="007447A5" w:rsidRDefault="007447A5">
      <w:pPr>
        <w:spacing w:after="0"/>
        <w:rPr>
          <w:lang w:val="ru-RU"/>
        </w:rPr>
      </w:pPr>
      <w:bookmarkStart w:id="236" w:name="z243"/>
      <w:bookmarkEnd w:id="235"/>
      <w:r w:rsidRPr="007447A5">
        <w:rPr>
          <w:b/>
          <w:color w:val="000000"/>
          <w:lang w:val="ru-RU"/>
        </w:rPr>
        <w:t xml:space="preserve"> Глава 9.</w:t>
      </w:r>
      <w:r w:rsidRPr="007447A5">
        <w:rPr>
          <w:b/>
          <w:color w:val="000000"/>
          <w:lang w:val="ru-RU"/>
        </w:rPr>
        <w:t xml:space="preserve"> Санитарно-эпидемиологические требования к медицинскому обеспечению на объектах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37" w:name="z244"/>
      <w:bookmarkEnd w:id="236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126. На объектах обеспечивается медицинское обслуживание детей.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38" w:name="z245"/>
      <w:bookmarkEnd w:id="237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127. В ДО с неполным пребыванием детей медицинские помещения не предусматриваются.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39" w:name="z246"/>
      <w:bookmarkEnd w:id="238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128. Ежедне</w:t>
      </w:r>
      <w:r w:rsidRPr="007447A5">
        <w:rPr>
          <w:color w:val="000000"/>
          <w:sz w:val="28"/>
          <w:lang w:val="ru-RU"/>
        </w:rPr>
        <w:t>вно в каждой возрастной группе проводится утренний осмотр детей.</w:t>
      </w:r>
    </w:p>
    <w:p w:rsidR="008469DA" w:rsidRDefault="007447A5">
      <w:pPr>
        <w:spacing w:after="0"/>
        <w:jc w:val="both"/>
      </w:pPr>
      <w:bookmarkStart w:id="240" w:name="z247"/>
      <w:bookmarkEnd w:id="239"/>
      <w:r w:rsidRPr="007447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129. Оснащение медицинских помещений принимается согласно приложению </w:t>
      </w:r>
      <w:r>
        <w:rPr>
          <w:color w:val="000000"/>
          <w:sz w:val="28"/>
        </w:rPr>
        <w:t>9 к настоящим Санитарным правилам.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41" w:name="z248"/>
      <w:bookmarkEnd w:id="240"/>
      <w:r>
        <w:rPr>
          <w:color w:val="000000"/>
          <w:sz w:val="28"/>
        </w:rPr>
        <w:t xml:space="preserve">      </w:t>
      </w:r>
      <w:r w:rsidRPr="007447A5">
        <w:rPr>
          <w:color w:val="000000"/>
          <w:sz w:val="28"/>
          <w:lang w:val="ru-RU"/>
        </w:rPr>
        <w:t>130. Дети с хроническими формами заболеваний, с факторами риска, а также в</w:t>
      </w:r>
      <w:r w:rsidRPr="007447A5">
        <w:rPr>
          <w:color w:val="000000"/>
          <w:sz w:val="28"/>
          <w:lang w:val="ru-RU"/>
        </w:rPr>
        <w:t>ыявленные в ходе профилактических медицинских осмотров и (или) перенесшие отдельные острые заболевания, подлежат диспансерному учету и наблюдению, согласно составленному плану оздоровления.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42" w:name="z249"/>
      <w:bookmarkEnd w:id="241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131. Медицинский персонал проводит лечебно-профилактические </w:t>
      </w:r>
      <w:r w:rsidRPr="007447A5">
        <w:rPr>
          <w:color w:val="000000"/>
          <w:sz w:val="28"/>
          <w:lang w:val="ru-RU"/>
        </w:rPr>
        <w:t xml:space="preserve">и оздоровительные мероприятия, а также составляет комплексный план </w:t>
      </w:r>
      <w:r w:rsidRPr="007447A5">
        <w:rPr>
          <w:color w:val="000000"/>
          <w:sz w:val="28"/>
          <w:lang w:val="ru-RU"/>
        </w:rPr>
        <w:lastRenderedPageBreak/>
        <w:t>оздоровительных мероприятий, направленный на снижение заболеваемости и укрепление здоровья детей.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43" w:name="z250"/>
      <w:bookmarkEnd w:id="242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132. При образовании медицинских отходов, которые по степени эпидемиологической опасн</w:t>
      </w:r>
      <w:r w:rsidRPr="007447A5">
        <w:rPr>
          <w:color w:val="000000"/>
          <w:sz w:val="28"/>
          <w:lang w:val="ru-RU"/>
        </w:rPr>
        <w:t>ости относятся к потенциально опасным отходам, их обезвреживают и удаляют в соответствии с требованиями документов нормирования.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44" w:name="z251"/>
      <w:bookmarkEnd w:id="243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133. Медицинские работники и администрация объектов: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45" w:name="z252"/>
      <w:bookmarkEnd w:id="244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1) ежеквартально проводят анализ заболеваемости с последующей </w:t>
      </w:r>
      <w:r w:rsidRPr="007447A5">
        <w:rPr>
          <w:color w:val="000000"/>
          <w:sz w:val="28"/>
          <w:lang w:val="ru-RU"/>
        </w:rPr>
        <w:t>корректировкой планов оздоровления;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46" w:name="z253"/>
      <w:bookmarkEnd w:id="245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2) ежегодно планируют мероприятия по сохранению и укреплению здоровья детей, снижению среди них заболеваемости и проводят мероприятия по оздоровлению детей;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47" w:name="z254"/>
      <w:bookmarkEnd w:id="246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3) организуют и осуществляют своевременность диспан</w:t>
      </w:r>
      <w:r w:rsidRPr="007447A5">
        <w:rPr>
          <w:color w:val="000000"/>
          <w:sz w:val="28"/>
          <w:lang w:val="ru-RU"/>
        </w:rPr>
        <w:t>серизации детей, имеющих хронические заболевания;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48" w:name="z255"/>
      <w:bookmarkEnd w:id="247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4) по результатам углубленного медицинского осмотра определяют группы динамического наблюдения (группы здоровья), уровень физического развития, медицинские группы для занятий физкультурой;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49" w:name="z256"/>
      <w:bookmarkEnd w:id="248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5) пр</w:t>
      </w:r>
      <w:r w:rsidRPr="007447A5">
        <w:rPr>
          <w:color w:val="000000"/>
          <w:sz w:val="28"/>
          <w:lang w:val="ru-RU"/>
        </w:rPr>
        <w:t>оводят лечебно-оздоровительную работу (в том числе динамическое наблюдение за состоянием здоровья детей, проведение закаливания, оздоровления и другое);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50" w:name="z257"/>
      <w:bookmarkEnd w:id="249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6) ведут статистический учет заболеваемости детей;</w:t>
      </w:r>
    </w:p>
    <w:p w:rsidR="008469DA" w:rsidRDefault="007447A5">
      <w:pPr>
        <w:spacing w:after="0"/>
        <w:jc w:val="both"/>
      </w:pPr>
      <w:bookmarkStart w:id="251" w:name="z258"/>
      <w:bookmarkEnd w:id="250"/>
      <w:r w:rsidRPr="007447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7) проводят учет за своевременным прохо</w:t>
      </w:r>
      <w:r w:rsidRPr="007447A5">
        <w:rPr>
          <w:color w:val="000000"/>
          <w:sz w:val="28"/>
          <w:lang w:val="ru-RU"/>
        </w:rPr>
        <w:t xml:space="preserve">ждением сотрудниками объектов профилактических медицинских осмотров и ежедневный контроль здоровья работников пищеблока с регистрацией данных в журнале результатов осмотра работников пищеблока, согласно приложению </w:t>
      </w:r>
      <w:r>
        <w:rPr>
          <w:color w:val="000000"/>
          <w:sz w:val="28"/>
        </w:rPr>
        <w:t>10 к настоящим Санитарным правилам;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52" w:name="z259"/>
      <w:bookmarkEnd w:id="251"/>
      <w:r>
        <w:rPr>
          <w:color w:val="000000"/>
          <w:sz w:val="28"/>
        </w:rPr>
        <w:t xml:space="preserve">      </w:t>
      </w:r>
      <w:r w:rsidRPr="007447A5">
        <w:rPr>
          <w:color w:val="000000"/>
          <w:sz w:val="28"/>
          <w:lang w:val="ru-RU"/>
        </w:rPr>
        <w:t>8) ежегодно и по запросу представляют в территориальное подразделение ведомства государственного органа в сфере санитарно-эпидемиологического благополучия населения на соответствующей территории информацию по заболеваемости, проведению профилактических мед</w:t>
      </w:r>
      <w:r w:rsidRPr="007447A5">
        <w:rPr>
          <w:color w:val="000000"/>
          <w:sz w:val="28"/>
          <w:lang w:val="ru-RU"/>
        </w:rPr>
        <w:t>ицинских осмотров, распределению детей по состоянию здоровья (группы здоровья), группам физического развития, диспансерного наблюдения и проведенному оздоровлению;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53" w:name="z260"/>
      <w:bookmarkEnd w:id="252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9) ежедневно проводят осмотр за содержанием пищеблока, условиями и сроками хранения </w:t>
      </w:r>
      <w:r w:rsidRPr="007447A5">
        <w:rPr>
          <w:color w:val="000000"/>
          <w:sz w:val="28"/>
          <w:lang w:val="ru-RU"/>
        </w:rPr>
        <w:t>пищевых продуктов, технологией приготовления пищи, качеством готовой пищи.</w:t>
      </w:r>
    </w:p>
    <w:p w:rsidR="008469DA" w:rsidRDefault="007447A5">
      <w:pPr>
        <w:spacing w:after="0"/>
        <w:jc w:val="both"/>
      </w:pPr>
      <w:bookmarkStart w:id="254" w:name="z261"/>
      <w:bookmarkEnd w:id="253"/>
      <w:r w:rsidRPr="007447A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</w:t>
      </w:r>
      <w:proofErr w:type="gramStart"/>
      <w:r w:rsidRPr="007447A5">
        <w:rPr>
          <w:color w:val="000000"/>
          <w:sz w:val="28"/>
          <w:lang w:val="ru-RU"/>
        </w:rPr>
        <w:t xml:space="preserve">В ДО с полным, круглосуточным пребыванием детей и домах ребенка подекадно проводят анализ выполнения суточных норм по основным продуктам за 10 календарных дней с последующей </w:t>
      </w:r>
      <w:r w:rsidRPr="007447A5">
        <w:rPr>
          <w:color w:val="000000"/>
          <w:sz w:val="28"/>
          <w:lang w:val="ru-RU"/>
        </w:rPr>
        <w:t xml:space="preserve">коррекцией и ведением ведомости контроля за выполнением норм пищевой продукции, согласно приложению </w:t>
      </w:r>
      <w:r>
        <w:rPr>
          <w:color w:val="000000"/>
          <w:sz w:val="28"/>
        </w:rPr>
        <w:t>11 к настоящим Санитарным правилам.</w:t>
      </w:r>
      <w:proofErr w:type="gramEnd"/>
    </w:p>
    <w:p w:rsidR="008469DA" w:rsidRPr="007447A5" w:rsidRDefault="007447A5">
      <w:pPr>
        <w:spacing w:after="0"/>
        <w:jc w:val="both"/>
        <w:rPr>
          <w:lang w:val="ru-RU"/>
        </w:rPr>
      </w:pPr>
      <w:bookmarkStart w:id="255" w:name="z262"/>
      <w:bookmarkEnd w:id="254"/>
      <w:r>
        <w:rPr>
          <w:color w:val="000000"/>
          <w:sz w:val="28"/>
        </w:rPr>
        <w:t xml:space="preserve">      </w:t>
      </w:r>
      <w:r w:rsidRPr="007447A5">
        <w:rPr>
          <w:color w:val="000000"/>
          <w:sz w:val="28"/>
          <w:lang w:val="ru-RU"/>
        </w:rPr>
        <w:t>134. Дети, поступающие в ДО, проходят медицинский осмотр и представляют паспорт здоровья и справку о состоянии здо</w:t>
      </w:r>
      <w:r w:rsidRPr="007447A5">
        <w:rPr>
          <w:color w:val="000000"/>
          <w:sz w:val="28"/>
          <w:lang w:val="ru-RU"/>
        </w:rPr>
        <w:t>ровья, выдаваемые медицинской организацией по месту жительства.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56" w:name="z263"/>
      <w:bookmarkEnd w:id="255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135. Дети, отсутствующие три и более дней принимаются в ДО при наличии справки врача о состоянии здоровья.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57" w:name="z264"/>
      <w:bookmarkEnd w:id="256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136. В медицинских кабинетах проводят санитарно-дезинфекционную обработку</w:t>
      </w:r>
      <w:r w:rsidRPr="007447A5">
        <w:rPr>
          <w:color w:val="000000"/>
          <w:sz w:val="28"/>
          <w:lang w:val="ru-RU"/>
        </w:rPr>
        <w:t xml:space="preserve"> оборудования и инвентаря дезинфицирующими средствами, согласно инструкции производителя.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58" w:name="z265"/>
      <w:bookmarkEnd w:id="257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137. При регистрации среди детей или персонала инфекционных заболеваний, а также с профилактической целью руководством объектов, его персоналом и медицинскими р</w:t>
      </w:r>
      <w:r w:rsidRPr="007447A5">
        <w:rPr>
          <w:color w:val="000000"/>
          <w:sz w:val="28"/>
          <w:lang w:val="ru-RU"/>
        </w:rPr>
        <w:t>аботниками проводятся санитарно-противоэпидемические и санитарно-профилактические мероприятия.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59" w:name="z266"/>
      <w:bookmarkEnd w:id="258"/>
      <w:r w:rsidRPr="007447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138. На объектах ведется медицинская документация в соответствии с приложением 12 к настоящим Санитарным правилам.</w:t>
      </w:r>
    </w:p>
    <w:p w:rsidR="008469DA" w:rsidRDefault="007447A5">
      <w:pPr>
        <w:spacing w:after="0"/>
      </w:pPr>
      <w:bookmarkStart w:id="260" w:name="z267"/>
      <w:bookmarkEnd w:id="259"/>
      <w:r w:rsidRPr="007447A5">
        <w:rPr>
          <w:b/>
          <w:color w:val="000000"/>
          <w:lang w:val="ru-RU"/>
        </w:rPr>
        <w:t xml:space="preserve"> Глава 10. Санитарно-эпидемиологические</w:t>
      </w:r>
      <w:r w:rsidRPr="007447A5">
        <w:rPr>
          <w:b/>
          <w:color w:val="000000"/>
          <w:lang w:val="ru-RU"/>
        </w:rPr>
        <w:t xml:space="preserve"> требования к содержанию </w:t>
      </w:r>
      <w:proofErr w:type="gramStart"/>
      <w:r>
        <w:rPr>
          <w:b/>
          <w:color w:val="000000"/>
        </w:rPr>
        <w:t>ДО</w:t>
      </w:r>
      <w:proofErr w:type="gram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вместимостью</w:t>
      </w:r>
      <w:proofErr w:type="gramEnd"/>
      <w:r>
        <w:rPr>
          <w:b/>
          <w:color w:val="000000"/>
        </w:rPr>
        <w:t xml:space="preserve"> до трех групп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61" w:name="z268"/>
      <w:bookmarkEnd w:id="260"/>
      <w:r>
        <w:rPr>
          <w:color w:val="000000"/>
          <w:sz w:val="28"/>
        </w:rPr>
        <w:t xml:space="preserve">      </w:t>
      </w:r>
      <w:r w:rsidRPr="007447A5">
        <w:rPr>
          <w:color w:val="000000"/>
          <w:sz w:val="28"/>
          <w:lang w:val="ru-RU"/>
        </w:rPr>
        <w:t>139. Допускается функционирование ДО вместимостью до трех групп с минимальным набором помещений.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62" w:name="z269"/>
      <w:bookmarkEnd w:id="261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При отсутствии возможности выделения дополнительных площадей допускается: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63" w:name="z270"/>
      <w:bookmarkEnd w:id="262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1) совмещени</w:t>
      </w:r>
      <w:r w:rsidRPr="007447A5">
        <w:rPr>
          <w:color w:val="000000"/>
          <w:sz w:val="28"/>
          <w:lang w:val="ru-RU"/>
        </w:rPr>
        <w:t>е в одном помещении игровой и спальни из расчета не менее 3,0 м</w:t>
      </w:r>
      <w:r w:rsidRPr="007447A5">
        <w:rPr>
          <w:color w:val="000000"/>
          <w:vertAlign w:val="superscript"/>
          <w:lang w:val="ru-RU"/>
        </w:rPr>
        <w:t>2</w:t>
      </w:r>
      <w:r w:rsidRPr="007447A5">
        <w:rPr>
          <w:color w:val="000000"/>
          <w:sz w:val="28"/>
          <w:lang w:val="ru-RU"/>
        </w:rPr>
        <w:t xml:space="preserve"> на 1 ребенка, при этом в спальной зоне устанавливаются трансформируемые (встроенные откидные, выдвижные, выкатные) кровати;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64" w:name="z271"/>
      <w:bookmarkEnd w:id="263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2) организация общей раздевальной, оборудованной индивидуальн</w:t>
      </w:r>
      <w:r w:rsidRPr="007447A5">
        <w:rPr>
          <w:color w:val="000000"/>
          <w:sz w:val="28"/>
          <w:lang w:val="ru-RU"/>
        </w:rPr>
        <w:t>ыми шкафчиками для одежды и обуви, скамейками;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65" w:name="z272"/>
      <w:bookmarkEnd w:id="264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3) организация питания в группах без оборудования буфетных-раздаточных или в общей столовой по графику;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66" w:name="z273"/>
      <w:bookmarkEnd w:id="265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4) организация централизованной моечной для столовой посуды и приборов вне группы;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67" w:name="z274"/>
      <w:bookmarkEnd w:id="266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5) в</w:t>
      </w:r>
      <w:r w:rsidRPr="007447A5">
        <w:rPr>
          <w:color w:val="000000"/>
          <w:sz w:val="28"/>
          <w:lang w:val="ru-RU"/>
        </w:rPr>
        <w:t xml:space="preserve"> туалетных установить 1 унитаз и 1 раковину на 10 детей;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68" w:name="z275"/>
      <w:bookmarkEnd w:id="267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6) одна туалетная в ДО с расчетным количеством не более 30 детей;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69" w:name="z276"/>
      <w:bookmarkEnd w:id="268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7) сокращение набора помещений пищеблока и технологического оборудования, при условии обеспечения безопасности готовой пр</w:t>
      </w:r>
      <w:r w:rsidRPr="007447A5">
        <w:rPr>
          <w:color w:val="000000"/>
          <w:sz w:val="28"/>
          <w:lang w:val="ru-RU"/>
        </w:rPr>
        <w:t>одукции: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70" w:name="z277"/>
      <w:bookmarkEnd w:id="269"/>
      <w:r>
        <w:rPr>
          <w:color w:val="000000"/>
          <w:sz w:val="28"/>
        </w:rPr>
        <w:lastRenderedPageBreak/>
        <w:t>     </w:t>
      </w:r>
      <w:r w:rsidRPr="007447A5">
        <w:rPr>
          <w:color w:val="000000"/>
          <w:sz w:val="28"/>
          <w:lang w:val="ru-RU"/>
        </w:rPr>
        <w:t xml:space="preserve"> приготовление пищи допускается на площадях помещений не менее 21 м</w:t>
      </w:r>
      <w:r w:rsidRPr="007447A5">
        <w:rPr>
          <w:color w:val="000000"/>
          <w:vertAlign w:val="superscript"/>
          <w:lang w:val="ru-RU"/>
        </w:rPr>
        <w:t>2</w:t>
      </w:r>
      <w:r w:rsidRPr="007447A5">
        <w:rPr>
          <w:color w:val="000000"/>
          <w:sz w:val="28"/>
          <w:lang w:val="ru-RU"/>
        </w:rPr>
        <w:t xml:space="preserve"> при соблюдении зонирования (раздаточная, для обработки сырой продукции, готовой продукции, для мытья кухонной посуды);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71" w:name="z278"/>
      <w:bookmarkEnd w:id="270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кладовая с выделением зон для хранения овощей и </w:t>
      </w:r>
      <w:r w:rsidRPr="007447A5">
        <w:rPr>
          <w:color w:val="000000"/>
          <w:sz w:val="28"/>
          <w:lang w:val="ru-RU"/>
        </w:rPr>
        <w:t>сыпучих продуктов; помещение (отведенное место) для персонала;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72" w:name="z279"/>
      <w:bookmarkEnd w:id="271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для мытья сырой продукции и рук персонала устанавливаются отдельные мойки, для мытья кухонной посуды – одна мойка объемом, достаточным для полного погружения используемой посуды;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73" w:name="z280"/>
      <w:bookmarkEnd w:id="272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в </w:t>
      </w:r>
      <w:r w:rsidRPr="007447A5">
        <w:rPr>
          <w:color w:val="000000"/>
          <w:sz w:val="28"/>
          <w:lang w:val="ru-RU"/>
        </w:rPr>
        <w:t>ДО вместимостью до трех групп размещаемых, на первых двух этажах многоквартирного жилого дома с расчетным количеством не более 30 детей приготовление пищи допускается на площадях помещений не менее 12 м</w:t>
      </w:r>
      <w:r w:rsidRPr="007447A5">
        <w:rPr>
          <w:color w:val="000000"/>
          <w:vertAlign w:val="superscript"/>
          <w:lang w:val="ru-RU"/>
        </w:rPr>
        <w:t>2</w:t>
      </w:r>
      <w:r w:rsidRPr="007447A5">
        <w:rPr>
          <w:color w:val="000000"/>
          <w:sz w:val="28"/>
          <w:lang w:val="ru-RU"/>
        </w:rPr>
        <w:t xml:space="preserve"> при соблюдении зонирования (раздаточная, для обработ</w:t>
      </w:r>
      <w:r w:rsidRPr="007447A5">
        <w:rPr>
          <w:color w:val="000000"/>
          <w:sz w:val="28"/>
          <w:lang w:val="ru-RU"/>
        </w:rPr>
        <w:t>ки сырой продукции, готовой продукции, для мытья кухонной посуды). При отсутствии кладовых для продуктов питания закуп осуществляется не более чем на неделю;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74" w:name="z281"/>
      <w:bookmarkEnd w:id="273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уменьшение площади помещений для приготовления пищи не более чем на 10%;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75" w:name="z282"/>
      <w:bookmarkEnd w:id="274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8) для </w:t>
      </w:r>
      <w:r w:rsidRPr="007447A5">
        <w:rPr>
          <w:color w:val="000000"/>
          <w:sz w:val="28"/>
          <w:lang w:val="ru-RU"/>
        </w:rPr>
        <w:t>хранения запасов белья складские помещения или отведенное место со шкафами;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76" w:name="z283"/>
      <w:bookmarkEnd w:id="275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9) использование для организации прогулок игровых площадок с ограждением на придомовой территории (допускается организация прогулок по графику);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77" w:name="z284"/>
      <w:bookmarkEnd w:id="276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10) устанавливать на пр</w:t>
      </w:r>
      <w:r w:rsidRPr="007447A5">
        <w:rPr>
          <w:color w:val="000000"/>
          <w:sz w:val="28"/>
          <w:lang w:val="ru-RU"/>
        </w:rPr>
        <w:t>огулочной площадке сборно-разборные навесы, беседки для использования их в жаркое время года, с обеспечением безопасности их конструкции (сборки, установки) для детей.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78" w:name="z285"/>
      <w:bookmarkEnd w:id="277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140. При отсутствии медицинского работника допускается осуществлять медицинское об</w:t>
      </w:r>
      <w:r w:rsidRPr="007447A5">
        <w:rPr>
          <w:color w:val="000000"/>
          <w:sz w:val="28"/>
          <w:lang w:val="ru-RU"/>
        </w:rPr>
        <w:t>еспечение территориальной организацией первичной медико-санитарной помощи. При этом предусматривается оборудование медицинского кабинета площадью не менее 6 м</w:t>
      </w:r>
      <w:proofErr w:type="gramStart"/>
      <w:r w:rsidRPr="007447A5">
        <w:rPr>
          <w:color w:val="000000"/>
          <w:vertAlign w:val="superscript"/>
          <w:lang w:val="ru-RU"/>
        </w:rPr>
        <w:t>2</w:t>
      </w:r>
      <w:proofErr w:type="gramEnd"/>
      <w:r w:rsidRPr="007447A5">
        <w:rPr>
          <w:color w:val="000000"/>
          <w:sz w:val="28"/>
          <w:lang w:val="ru-RU"/>
        </w:rPr>
        <w:t>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79" w:name="z286"/>
      <w:bookmarkEnd w:id="278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В ДО вместимостью до трех групп, размещенных на первых двух этажах многоквартирного жилог</w:t>
      </w:r>
      <w:r w:rsidRPr="007447A5">
        <w:rPr>
          <w:color w:val="000000"/>
          <w:sz w:val="28"/>
          <w:lang w:val="ru-RU"/>
        </w:rPr>
        <w:t>о дома с расчетным количеством не более 30 детей – выделение отдельного рабочего места для медицинского работника.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80" w:name="z287"/>
      <w:bookmarkEnd w:id="279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Оснащение проводится согласно оказываемых медицинских услуг.</w:t>
      </w:r>
    </w:p>
    <w:p w:rsidR="008469DA" w:rsidRPr="007447A5" w:rsidRDefault="007447A5">
      <w:pPr>
        <w:spacing w:after="0"/>
        <w:rPr>
          <w:lang w:val="ru-RU"/>
        </w:rPr>
      </w:pPr>
      <w:bookmarkStart w:id="281" w:name="z288"/>
      <w:bookmarkEnd w:id="280"/>
      <w:r w:rsidRPr="007447A5">
        <w:rPr>
          <w:b/>
          <w:color w:val="000000"/>
          <w:lang w:val="ru-RU"/>
        </w:rPr>
        <w:t xml:space="preserve"> Глава 11. Санитарно-эпидемиологические требования к детским дошкольным организациям на период введения ограничительных мероприятий, в том числе карантина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82" w:name="z289"/>
      <w:bookmarkEnd w:id="281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141. В ДО проводятся следующие противоэпидемиологические мероприятия: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83" w:name="z290"/>
      <w:bookmarkEnd w:id="282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1) функционируют ме</w:t>
      </w:r>
      <w:r w:rsidRPr="007447A5">
        <w:rPr>
          <w:color w:val="000000"/>
          <w:sz w:val="28"/>
          <w:lang w:val="ru-RU"/>
        </w:rPr>
        <w:t xml:space="preserve">дицинский кабинет и изолятор (для ежедневного замера температуры, выявления симптомов заболеваний, изоляции, в случаях </w:t>
      </w:r>
      <w:r w:rsidRPr="007447A5">
        <w:rPr>
          <w:color w:val="000000"/>
          <w:sz w:val="28"/>
          <w:lang w:val="ru-RU"/>
        </w:rPr>
        <w:lastRenderedPageBreak/>
        <w:t>выявления заболевших) с обеспечением необходимым медицинским оборудованием и медикаментами (термометрами, шпателями, маски);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84" w:name="z291"/>
      <w:bookmarkEnd w:id="283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2) про</w:t>
      </w:r>
      <w:r w:rsidRPr="007447A5">
        <w:rPr>
          <w:color w:val="000000"/>
          <w:sz w:val="28"/>
          <w:lang w:val="ru-RU"/>
        </w:rPr>
        <w:t>водится еженедельный инструктаж среди сотрудников о необходимости соблюдения правил личной и (или) производственной гигиены и контроля за их неукоснительным выполнением;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85" w:name="z292"/>
      <w:bookmarkEnd w:id="284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3) проводится замер температуры и контроль наличия симптомов острых респираторны</w:t>
      </w:r>
      <w:r w:rsidRPr="007447A5">
        <w:rPr>
          <w:color w:val="000000"/>
          <w:sz w:val="28"/>
          <w:lang w:val="ru-RU"/>
        </w:rPr>
        <w:t>х инфекций (повышенная температура, кашель, насморк);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86" w:name="z293"/>
      <w:bookmarkEnd w:id="285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4) ограничение допуска сопровождающих лиц в здание детского сада;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87" w:name="z294"/>
      <w:bookmarkEnd w:id="286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5) прием детей со справками о состоянии здоровья от участкового педиатра (при отсутствии более 3 рабочих дней);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88" w:name="z295"/>
      <w:bookmarkEnd w:id="287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6) орг</w:t>
      </w:r>
      <w:r w:rsidRPr="007447A5">
        <w:rPr>
          <w:color w:val="000000"/>
          <w:sz w:val="28"/>
          <w:lang w:val="ru-RU"/>
        </w:rPr>
        <w:t>анизуются специальные места для утилизации использованных масок, перчаток, салфеток, использованных при чихании и кашле;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89" w:name="z296"/>
      <w:bookmarkEnd w:id="288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7) назначаются ответственные лица за соблюдением санитарно-эпидемиологических требований (измерение температуры бесконтактным тер</w:t>
      </w:r>
      <w:r w:rsidRPr="007447A5">
        <w:rPr>
          <w:color w:val="000000"/>
          <w:sz w:val="28"/>
          <w:lang w:val="ru-RU"/>
        </w:rPr>
        <w:t>мометром, инструктажа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термометрии, утилизация масок, респираторов, сал</w:t>
      </w:r>
      <w:r w:rsidRPr="007447A5">
        <w:rPr>
          <w:color w:val="000000"/>
          <w:sz w:val="28"/>
          <w:lang w:val="ru-RU"/>
        </w:rPr>
        <w:t>феток, обработка оборудования и инвентаря, уборка помещений);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90" w:name="z297"/>
      <w:bookmarkEnd w:id="289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8) при регистрации заболеваемости устанавливается карантин на группу или на ДО;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91" w:name="z298"/>
      <w:bookmarkEnd w:id="290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9) соблюдение масочного режима персоналом;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92" w:name="z299"/>
      <w:bookmarkEnd w:id="291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10) установка диспенсеров с кожным антисептиком для п</w:t>
      </w:r>
      <w:r w:rsidRPr="007447A5">
        <w:rPr>
          <w:color w:val="000000"/>
          <w:sz w:val="28"/>
          <w:lang w:val="ru-RU"/>
        </w:rPr>
        <w:t>ерсонала;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93" w:name="z300"/>
      <w:bookmarkEnd w:id="292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11) своевременное мытье рук детей (с использованием жидкого мыла) до приема пищи, после прогулки на улице, посещения санузла и в других случаях загрязнения;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94" w:name="z301"/>
      <w:bookmarkEnd w:id="293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12) обеззараживание (кварцевание) помещений групп с последующим проветривание</w:t>
      </w:r>
      <w:r w:rsidRPr="007447A5">
        <w:rPr>
          <w:color w:val="000000"/>
          <w:sz w:val="28"/>
          <w:lang w:val="ru-RU"/>
        </w:rPr>
        <w:t>м не менее 1 раза в неделю с соблюдением инструкции к оборудованию;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95" w:name="z302"/>
      <w:bookmarkEnd w:id="294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13) сквозное проветривание при отсутствии детей в группе. Проветривание осуществляется под контролем воспитателя при обеспечении безопасности детей;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96" w:name="z303"/>
      <w:bookmarkEnd w:id="295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14) 2-х кратная обработка д</w:t>
      </w:r>
      <w:r w:rsidRPr="007447A5">
        <w:rPr>
          <w:color w:val="000000"/>
          <w:sz w:val="28"/>
          <w:lang w:val="ru-RU"/>
        </w:rPr>
        <w:t>верных ручек, перил лестничных маршей, подоконников и других поверхностей с применением дезинфицирующих средств (использование дезинфицирующих средств во время отсутствия детей в групповых помещениях);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97" w:name="z304"/>
      <w:bookmarkEnd w:id="296"/>
      <w:r>
        <w:rPr>
          <w:color w:val="000000"/>
          <w:sz w:val="28"/>
        </w:rPr>
        <w:lastRenderedPageBreak/>
        <w:t>     </w:t>
      </w:r>
      <w:r w:rsidRPr="007447A5">
        <w:rPr>
          <w:color w:val="000000"/>
          <w:sz w:val="28"/>
          <w:lang w:val="ru-RU"/>
        </w:rPr>
        <w:t xml:space="preserve"> 15) обеспечение наличия термометров, нескончаемо</w:t>
      </w:r>
      <w:r w:rsidRPr="007447A5">
        <w:rPr>
          <w:color w:val="000000"/>
          <w:sz w:val="28"/>
          <w:lang w:val="ru-RU"/>
        </w:rPr>
        <w:t>го запаса (не менее чем на 5 дней) дезинфицирующих и моющих средств, антисептиков, масок;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98" w:name="z305"/>
      <w:bookmarkEnd w:id="297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16) соблюдение питьевого режима;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299" w:name="z306"/>
      <w:bookmarkEnd w:id="298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17) ежедневная дезинфекция помещений пищеблока, кухонной посуды, оборудования и инвентаря;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300" w:name="z307"/>
      <w:bookmarkEnd w:id="299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18) рассадка детей при п</w:t>
      </w:r>
      <w:r w:rsidRPr="007447A5">
        <w:rPr>
          <w:color w:val="000000"/>
          <w:sz w:val="28"/>
          <w:lang w:val="ru-RU"/>
        </w:rPr>
        <w:t>риеме пищи на расстоянии не менее 1 метра;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301" w:name="z308"/>
      <w:bookmarkEnd w:id="300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19) обязательное заявление – согласие родителя (законного представителя) на посещения сада под личную ответственность;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302" w:name="z309"/>
      <w:bookmarkEnd w:id="301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20) соблюдение санитарно-эпидемиологических требований, установленных в нормативны</w:t>
      </w:r>
      <w:r w:rsidRPr="007447A5">
        <w:rPr>
          <w:color w:val="000000"/>
          <w:sz w:val="28"/>
          <w:lang w:val="ru-RU"/>
        </w:rPr>
        <w:t>х правовых актах.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303" w:name="z310"/>
      <w:bookmarkEnd w:id="302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142. В ДО не допускаются дети и сотрудники с признаками инфекционных заболеваний (респираторными, кишечными, повышенной температурой тела).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304" w:name="z311"/>
      <w:bookmarkEnd w:id="303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143. Утренний фильтр (прием) детей и контроль наличия симптомов острых респираторных и</w:t>
      </w:r>
      <w:r w:rsidRPr="007447A5">
        <w:rPr>
          <w:color w:val="000000"/>
          <w:sz w:val="28"/>
          <w:lang w:val="ru-RU"/>
        </w:rPr>
        <w:t>нфекций среди сотрудников детского сада и детей проводится медицинским работником ДО при его наличии в штате или по договору.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305" w:name="z312"/>
      <w:bookmarkEnd w:id="304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144. В спальных помещениях расстояние между кроватями не менее 1 метра.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306" w:name="z313"/>
      <w:bookmarkEnd w:id="305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145. Наполняемость групп в типовых ДО определя</w:t>
      </w:r>
      <w:r w:rsidRPr="007447A5">
        <w:rPr>
          <w:color w:val="000000"/>
          <w:sz w:val="28"/>
          <w:lang w:val="ru-RU"/>
        </w:rPr>
        <w:t>ется из расчета 3 м</w:t>
      </w:r>
      <w:r w:rsidRPr="007447A5">
        <w:rPr>
          <w:color w:val="000000"/>
          <w:vertAlign w:val="superscript"/>
          <w:lang w:val="ru-RU"/>
        </w:rPr>
        <w:t>2</w:t>
      </w:r>
      <w:r w:rsidRPr="007447A5">
        <w:rPr>
          <w:color w:val="000000"/>
          <w:sz w:val="28"/>
          <w:lang w:val="ru-RU"/>
        </w:rPr>
        <w:t xml:space="preserve"> на 1 (одного) ребенка в игровой зоне (без учета спальной зоны и приема пищи), но не более 15 детей в группе.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307" w:name="z314"/>
      <w:bookmarkEnd w:id="306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146. Наполняемость групп в приспособленных зданиях (игровая и спальные места совмещенные) определяется из расчета 4 м</w:t>
      </w:r>
      <w:r w:rsidRPr="007447A5">
        <w:rPr>
          <w:color w:val="000000"/>
          <w:vertAlign w:val="superscript"/>
          <w:lang w:val="ru-RU"/>
        </w:rPr>
        <w:t>2</w:t>
      </w:r>
      <w:r w:rsidRPr="007447A5">
        <w:rPr>
          <w:color w:val="000000"/>
          <w:sz w:val="28"/>
          <w:lang w:val="ru-RU"/>
        </w:rPr>
        <w:t xml:space="preserve"> н</w:t>
      </w:r>
      <w:r w:rsidRPr="007447A5">
        <w:rPr>
          <w:color w:val="000000"/>
          <w:sz w:val="28"/>
          <w:lang w:val="ru-RU"/>
        </w:rPr>
        <w:t>а 1 (одного) ребенка.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308" w:name="z315"/>
      <w:bookmarkEnd w:id="307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147. Наполняемость групп и требования к социальному дистанцированию изменяются в соответствии с действующими постановлениями Главного государственного санитарного врача Республики Казахстан с учетом эпидемиологической ситуации в</w:t>
      </w:r>
      <w:r w:rsidRPr="007447A5">
        <w:rPr>
          <w:color w:val="000000"/>
          <w:sz w:val="28"/>
          <w:lang w:val="ru-RU"/>
        </w:rPr>
        <w:t xml:space="preserve"> республике и соответствующей территории в "красной" и "желтой" зонах.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8469DA" w:rsidRPr="007447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8"/>
          <w:p w:rsidR="008469DA" w:rsidRPr="007447A5" w:rsidRDefault="007447A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0"/>
              <w:jc w:val="center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Приложение 1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"Санитарно-эпидемиологические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требования к дошкольным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организациям и домам ребенка"</w:t>
            </w:r>
          </w:p>
        </w:tc>
      </w:tr>
    </w:tbl>
    <w:p w:rsidR="008469DA" w:rsidRDefault="007447A5">
      <w:pPr>
        <w:spacing w:after="0"/>
      </w:pPr>
      <w:bookmarkStart w:id="309" w:name="z317"/>
      <w:r w:rsidRPr="007447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Лабораторно-инструментальные исследования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"/>
        <w:gridCol w:w="946"/>
        <w:gridCol w:w="2502"/>
        <w:gridCol w:w="2706"/>
        <w:gridCol w:w="192"/>
        <w:gridCol w:w="3400"/>
        <w:gridCol w:w="26"/>
      </w:tblGrid>
      <w:tr w:rsidR="008469DA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9"/>
          <w:p w:rsidR="008469DA" w:rsidRDefault="007447A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Места </w:t>
            </w:r>
            <w:r>
              <w:rPr>
                <w:color w:val="000000"/>
                <w:sz w:val="20"/>
              </w:rPr>
              <w:t>отбора</w:t>
            </w:r>
          </w:p>
        </w:tc>
        <w:tc>
          <w:tcPr>
            <w:tcW w:w="3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Лабораторные исследования, количество (единиц)</w:t>
            </w:r>
          </w:p>
        </w:tc>
        <w:tc>
          <w:tcPr>
            <w:tcW w:w="4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Периодичность исследований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1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пищеблоки</w:t>
            </w:r>
          </w:p>
        </w:tc>
        <w:tc>
          <w:tcPr>
            <w:tcW w:w="3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пробы пищевых продуктов (сырье) на микробиологические исследования</w:t>
            </w:r>
          </w:p>
        </w:tc>
        <w:tc>
          <w:tcPr>
            <w:tcW w:w="4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3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 xml:space="preserve">пробы готовых блюд на микробиологические </w:t>
            </w:r>
            <w:r w:rsidRPr="007447A5">
              <w:rPr>
                <w:color w:val="000000"/>
                <w:sz w:val="20"/>
                <w:lang w:val="ru-RU"/>
              </w:rPr>
              <w:lastRenderedPageBreak/>
              <w:t>исследования</w:t>
            </w:r>
          </w:p>
        </w:tc>
        <w:tc>
          <w:tcPr>
            <w:tcW w:w="4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 порядке текущего надзора</w:t>
            </w:r>
          </w:p>
        </w:tc>
      </w:tr>
      <w:tr w:rsidR="008469DA" w:rsidRPr="007447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3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пробы воды на микробиологические и санитарно-химические исследования</w:t>
            </w:r>
          </w:p>
        </w:tc>
        <w:tc>
          <w:tcPr>
            <w:tcW w:w="4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в порядке текущего надзора (один раз в год)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Pr="007447A5" w:rsidRDefault="008469DA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Pr="007447A5" w:rsidRDefault="008469DA">
            <w:pPr>
              <w:rPr>
                <w:lang w:val="ru-RU"/>
              </w:rPr>
            </w:pPr>
          </w:p>
        </w:tc>
        <w:tc>
          <w:tcPr>
            <w:tcW w:w="3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блюда на калорийность</w:t>
            </w:r>
          </w:p>
        </w:tc>
        <w:tc>
          <w:tcPr>
            <w:tcW w:w="4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3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термической обработки</w:t>
            </w:r>
          </w:p>
        </w:tc>
        <w:tc>
          <w:tcPr>
            <w:tcW w:w="4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3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смывы с внешней среды</w:t>
            </w:r>
          </w:p>
        </w:tc>
        <w:tc>
          <w:tcPr>
            <w:tcW w:w="4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3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определение остаточного хлора в дезинфицирующих средствах</w:t>
            </w:r>
          </w:p>
        </w:tc>
        <w:tc>
          <w:tcPr>
            <w:tcW w:w="4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8469DA" w:rsidRPr="007447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3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 xml:space="preserve">вода питьевая из местных источников водоснабжения (централизованное, колодцы, скважины, каптажи) на </w:t>
            </w:r>
            <w:r w:rsidRPr="007447A5">
              <w:rPr>
                <w:color w:val="000000"/>
                <w:sz w:val="20"/>
                <w:lang w:val="ru-RU"/>
              </w:rPr>
              <w:t>бактериологические, санитарно-химические исследования</w:t>
            </w:r>
          </w:p>
        </w:tc>
        <w:tc>
          <w:tcPr>
            <w:tcW w:w="4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в порядке текущего надзора (один раз в год)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0"/>
              <w:jc w:val="both"/>
              <w:rPr>
                <w:lang w:val="ru-RU"/>
              </w:rPr>
            </w:pPr>
            <w:r w:rsidRPr="007447A5">
              <w:rPr>
                <w:lang w:val="ru-RU"/>
              </w:rPr>
              <w:br/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0"/>
              <w:jc w:val="both"/>
              <w:rPr>
                <w:lang w:val="ru-RU"/>
              </w:rPr>
            </w:pPr>
            <w:r w:rsidRPr="007447A5">
              <w:rPr>
                <w:lang w:val="ru-RU"/>
              </w:rPr>
              <w:br/>
            </w:r>
          </w:p>
        </w:tc>
        <w:tc>
          <w:tcPr>
            <w:tcW w:w="3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обследование персонала на бактериологическое носительство</w:t>
            </w:r>
          </w:p>
        </w:tc>
        <w:tc>
          <w:tcPr>
            <w:tcW w:w="4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эпидемиологическим показаниям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игрушки, столы, стулья, постельное белье, полотенце</w:t>
            </w:r>
          </w:p>
        </w:tc>
        <w:tc>
          <w:tcPr>
            <w:tcW w:w="3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смывы</w:t>
            </w:r>
            <w:r>
              <w:rPr>
                <w:color w:val="000000"/>
                <w:sz w:val="20"/>
              </w:rPr>
              <w:t xml:space="preserve"> на паразитологические исследования</w:t>
            </w:r>
          </w:p>
        </w:tc>
        <w:tc>
          <w:tcPr>
            <w:tcW w:w="4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8469DA" w:rsidRPr="007447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раздевальные, игровые, спальни, музыкальные (спортивные) залы, медицинские помещения, изолятор</w:t>
            </w:r>
          </w:p>
        </w:tc>
        <w:tc>
          <w:tcPr>
            <w:tcW w:w="3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температура, относительная влажность воздуха</w:t>
            </w:r>
          </w:p>
        </w:tc>
        <w:tc>
          <w:tcPr>
            <w:tcW w:w="4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при выдаче санитарно-эпидемиологического заключе</w:t>
            </w:r>
            <w:r w:rsidRPr="007447A5">
              <w:rPr>
                <w:color w:val="000000"/>
                <w:sz w:val="20"/>
                <w:lang w:val="ru-RU"/>
              </w:rPr>
              <w:t>ния о соответствии (несоответствии) объекта, в порядке текущего надзора (один раз в год в период отопительного сезона)</w:t>
            </w:r>
          </w:p>
        </w:tc>
      </w:tr>
      <w:tr w:rsidR="008469DA" w:rsidRPr="007447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пищеблок</w:t>
            </w:r>
          </w:p>
        </w:tc>
        <w:tc>
          <w:tcPr>
            <w:tcW w:w="3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эффективности вентиляции, шум</w:t>
            </w:r>
          </w:p>
        </w:tc>
        <w:tc>
          <w:tcPr>
            <w:tcW w:w="4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в порядке текущего надзора (один раз в год)</w:t>
            </w:r>
          </w:p>
        </w:tc>
      </w:tr>
      <w:tr w:rsidR="008469DA" w:rsidRPr="007447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1.5.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 xml:space="preserve">водоразборные краны - ввод и </w:t>
            </w:r>
            <w:r w:rsidRPr="007447A5">
              <w:rPr>
                <w:color w:val="000000"/>
                <w:sz w:val="20"/>
                <w:lang w:val="ru-RU"/>
              </w:rPr>
              <w:t>вывод в здании, на пищеблоке (при расположении в отдельном блоке)</w:t>
            </w:r>
          </w:p>
        </w:tc>
        <w:tc>
          <w:tcPr>
            <w:tcW w:w="3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вода из водопроводной системы (бактериологические и санитарно-химические исследования)</w:t>
            </w:r>
          </w:p>
        </w:tc>
        <w:tc>
          <w:tcPr>
            <w:tcW w:w="4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при выдаче санитарно-эпидемиологического заключения о соответствии (несоответствии) объекта; текущего н</w:t>
            </w:r>
            <w:r w:rsidRPr="007447A5">
              <w:rPr>
                <w:color w:val="000000"/>
                <w:sz w:val="20"/>
                <w:lang w:val="ru-RU"/>
              </w:rPr>
              <w:t>адзора</w:t>
            </w:r>
          </w:p>
        </w:tc>
      </w:tr>
      <w:tr w:rsidR="008469DA" w:rsidRPr="007447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колодцы, скважины, каптажи, родники, водоразборные краны</w:t>
            </w:r>
          </w:p>
        </w:tc>
        <w:tc>
          <w:tcPr>
            <w:tcW w:w="3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7447A5">
              <w:rPr>
                <w:color w:val="000000"/>
                <w:sz w:val="20"/>
                <w:lang w:val="ru-RU"/>
              </w:rPr>
              <w:t>вода питьевая из местных источников водоснабжения (централизованное, колодцы, скважины, каптажи) на бактериологические, санитарно-химические, исследования</w:t>
            </w:r>
            <w:proofErr w:type="gramEnd"/>
          </w:p>
        </w:tc>
        <w:tc>
          <w:tcPr>
            <w:tcW w:w="4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при выдаче санитарно-эпидемиолог</w:t>
            </w:r>
            <w:r w:rsidRPr="007447A5">
              <w:rPr>
                <w:color w:val="000000"/>
                <w:sz w:val="20"/>
                <w:lang w:val="ru-RU"/>
              </w:rPr>
              <w:t>ического заключения о соответствии (несоответствии) объекта, в порядке текущего надзора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объекты с использованием воды, расфасованной в емкости</w:t>
            </w:r>
          </w:p>
        </w:tc>
        <w:tc>
          <w:tcPr>
            <w:tcW w:w="3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вода питьевая, расфасованная в емкости (исключая бутилированную воду) на бактериологические и санитарно-хими</w:t>
            </w:r>
            <w:r w:rsidRPr="007447A5">
              <w:rPr>
                <w:color w:val="000000"/>
                <w:sz w:val="20"/>
                <w:lang w:val="ru-RU"/>
              </w:rPr>
              <w:t>ческие исследования</w:t>
            </w:r>
          </w:p>
        </w:tc>
        <w:tc>
          <w:tcPr>
            <w:tcW w:w="4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8469DA" w:rsidRPr="007447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1.8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закрытые плавательные бассейны и ванны</w:t>
            </w:r>
          </w:p>
        </w:tc>
        <w:tc>
          <w:tcPr>
            <w:tcW w:w="3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пробы воды на бактериологические, санитарно-</w:t>
            </w:r>
            <w:r w:rsidRPr="007447A5">
              <w:rPr>
                <w:color w:val="000000"/>
                <w:sz w:val="20"/>
                <w:lang w:val="ru-RU"/>
              </w:rPr>
              <w:lastRenderedPageBreak/>
              <w:t>химические, паразитологические исследования</w:t>
            </w:r>
          </w:p>
        </w:tc>
        <w:tc>
          <w:tcPr>
            <w:tcW w:w="4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lastRenderedPageBreak/>
              <w:t xml:space="preserve">при выдаче санитарно-эпидемиологического заключения о </w:t>
            </w:r>
            <w:r w:rsidRPr="007447A5">
              <w:rPr>
                <w:color w:val="000000"/>
                <w:sz w:val="20"/>
                <w:lang w:val="ru-RU"/>
              </w:rPr>
              <w:lastRenderedPageBreak/>
              <w:t xml:space="preserve">соответствии </w:t>
            </w:r>
            <w:r w:rsidRPr="007447A5">
              <w:rPr>
                <w:color w:val="000000"/>
                <w:sz w:val="20"/>
                <w:lang w:val="ru-RU"/>
              </w:rPr>
              <w:t>(несоответствии) объекта в порядке текущего надзора</w:t>
            </w:r>
          </w:p>
        </w:tc>
      </w:tr>
      <w:tr w:rsidR="008469DA" w:rsidRPr="007447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компьютерные и мультимедийные классы, кабинеты</w:t>
            </w:r>
          </w:p>
        </w:tc>
        <w:tc>
          <w:tcPr>
            <w:tcW w:w="3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напряженность ЭМП, электростатического поля на рабочих местах, уровень концентрации аэроинов и коэффициента униполярности</w:t>
            </w:r>
          </w:p>
        </w:tc>
        <w:tc>
          <w:tcPr>
            <w:tcW w:w="4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при выдаче санитарно-эпидемиол</w:t>
            </w:r>
            <w:r w:rsidRPr="007447A5">
              <w:rPr>
                <w:color w:val="000000"/>
                <w:sz w:val="20"/>
                <w:lang w:val="ru-RU"/>
              </w:rPr>
              <w:t>огического заключения о соответствии (несоответствии) объекта в порядке текущего надзора</w:t>
            </w:r>
          </w:p>
        </w:tc>
      </w:tr>
      <w:tr w:rsidR="008469DA" w:rsidRPr="007447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1.10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игровые помещения, учебные кабинеты, музыкальный (спортивный) зал, медицинские помещения</w:t>
            </w:r>
          </w:p>
        </w:tc>
        <w:tc>
          <w:tcPr>
            <w:tcW w:w="3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искусственной освещенности</w:t>
            </w:r>
          </w:p>
        </w:tc>
        <w:tc>
          <w:tcPr>
            <w:tcW w:w="4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при выдаче санитарно-эпидемиологическ</w:t>
            </w:r>
            <w:r w:rsidRPr="007447A5">
              <w:rPr>
                <w:color w:val="000000"/>
                <w:sz w:val="20"/>
                <w:lang w:val="ru-RU"/>
              </w:rPr>
              <w:t>ого заключения о соответствии (несоответствии), в порядке текущего надзора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1.11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помещения с печным или автономным, неэлектрическим отоплением, медицинские помещения</w:t>
            </w:r>
          </w:p>
        </w:tc>
        <w:tc>
          <w:tcPr>
            <w:tcW w:w="3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воздушной среды</w:t>
            </w:r>
          </w:p>
        </w:tc>
        <w:tc>
          <w:tcPr>
            <w:tcW w:w="4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8469DA" w:rsidRPr="007447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1.12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песочницы на игровых </w:t>
            </w:r>
            <w:r>
              <w:rPr>
                <w:color w:val="000000"/>
                <w:sz w:val="20"/>
              </w:rPr>
              <w:t>площадках</w:t>
            </w:r>
          </w:p>
        </w:tc>
        <w:tc>
          <w:tcPr>
            <w:tcW w:w="3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исследования почвы на санитарно-микробиологические исследования и паразитологические на содержание гельминтов</w:t>
            </w:r>
          </w:p>
        </w:tc>
        <w:tc>
          <w:tcPr>
            <w:tcW w:w="4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в порядке текущего надзора в период с мая по сентябрь</w:t>
            </w:r>
          </w:p>
        </w:tc>
      </w:tr>
      <w:tr w:rsidR="008469DA" w:rsidRPr="007447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1.13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игровые, спальни, учебные кабинеты</w:t>
            </w:r>
          </w:p>
        </w:tc>
        <w:tc>
          <w:tcPr>
            <w:tcW w:w="3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соответствие размеров мебели росту и возр</w:t>
            </w:r>
            <w:r w:rsidRPr="007447A5">
              <w:rPr>
                <w:color w:val="000000"/>
                <w:sz w:val="20"/>
                <w:lang w:val="ru-RU"/>
              </w:rPr>
              <w:t>асту детей</w:t>
            </w:r>
          </w:p>
        </w:tc>
        <w:tc>
          <w:tcPr>
            <w:tcW w:w="4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в порядке текущего надзора один раз в год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1.14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организации образования, осуществляющие закуп товаров детского ассортимента</w:t>
            </w:r>
          </w:p>
        </w:tc>
        <w:tc>
          <w:tcPr>
            <w:tcW w:w="3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7447A5">
              <w:rPr>
                <w:color w:val="000000"/>
                <w:sz w:val="20"/>
                <w:lang w:val="ru-RU"/>
              </w:rPr>
              <w:t xml:space="preserve">товары детского ассортимента (одежда, обувь, игрушки, косметические средства, канцелярские товары, посуда, средства </w:t>
            </w:r>
            <w:r w:rsidRPr="007447A5">
              <w:rPr>
                <w:color w:val="000000"/>
                <w:sz w:val="20"/>
                <w:lang w:val="ru-RU"/>
              </w:rPr>
              <w:t>гигиены)</w:t>
            </w:r>
            <w:proofErr w:type="gramEnd"/>
          </w:p>
        </w:tc>
        <w:tc>
          <w:tcPr>
            <w:tcW w:w="4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раз год</w:t>
            </w:r>
          </w:p>
        </w:tc>
      </w:tr>
      <w:tr w:rsidR="008469DA" w:rsidRPr="007447A5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0"/>
              <w:jc w:val="center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Приложение 2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"Санитарно-эпидемиологические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требования к дошкольным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организациям и домам ребенка"</w:t>
            </w:r>
          </w:p>
        </w:tc>
      </w:tr>
    </w:tbl>
    <w:p w:rsidR="008469DA" w:rsidRPr="007447A5" w:rsidRDefault="007447A5">
      <w:pPr>
        <w:spacing w:after="0"/>
        <w:rPr>
          <w:lang w:val="ru-RU"/>
        </w:rPr>
      </w:pPr>
      <w:bookmarkStart w:id="310" w:name="z320"/>
      <w:r w:rsidRPr="007447A5">
        <w:rPr>
          <w:b/>
          <w:color w:val="000000"/>
          <w:lang w:val="ru-RU"/>
        </w:rPr>
        <w:t xml:space="preserve"> Возрастные групповые помещения дошкольных организаций и их площади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"/>
        <w:gridCol w:w="1269"/>
        <w:gridCol w:w="4658"/>
        <w:gridCol w:w="3818"/>
        <w:gridCol w:w="27"/>
      </w:tblGrid>
      <w:tr w:rsidR="008469DA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0"/>
          <w:p w:rsidR="008469DA" w:rsidRPr="007447A5" w:rsidRDefault="007447A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</w:t>
            </w:r>
          </w:p>
        </w:tc>
      </w:tr>
      <w:tr w:rsidR="008469DA" w:rsidRPr="007447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раздевальная</w:t>
            </w:r>
          </w:p>
        </w:tc>
        <w:tc>
          <w:tcPr>
            <w:tcW w:w="1099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из расчета не менее</w:t>
            </w:r>
            <w:r w:rsidRPr="007447A5">
              <w:rPr>
                <w:color w:val="000000"/>
                <w:sz w:val="20"/>
                <w:lang w:val="ru-RU"/>
              </w:rPr>
              <w:t xml:space="preserve"> 0,7 м2 на 1 ребенка</w:t>
            </w:r>
          </w:p>
        </w:tc>
      </w:tr>
      <w:tr w:rsidR="008469DA" w:rsidRPr="007447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игровая</w:t>
            </w:r>
          </w:p>
        </w:tc>
        <w:tc>
          <w:tcPr>
            <w:tcW w:w="1099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из расчета для групп ясельного и дошкольного возраста не менее 2,0 м</w:t>
            </w:r>
            <w:proofErr w:type="gramStart"/>
            <w:r w:rsidRPr="007447A5">
              <w:rPr>
                <w:color w:val="000000"/>
                <w:sz w:val="20"/>
                <w:lang w:val="ru-RU"/>
              </w:rPr>
              <w:t>2</w:t>
            </w:r>
            <w:proofErr w:type="gramEnd"/>
            <w:r w:rsidRPr="007447A5">
              <w:rPr>
                <w:color w:val="000000"/>
                <w:sz w:val="20"/>
                <w:lang w:val="ru-RU"/>
              </w:rPr>
              <w:t xml:space="preserve"> на 1 ребенка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буфетная-раздаточная</w:t>
            </w:r>
          </w:p>
        </w:tc>
        <w:tc>
          <w:tcPr>
            <w:tcW w:w="1099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3,8 м2</w:t>
            </w:r>
          </w:p>
        </w:tc>
      </w:tr>
      <w:tr w:rsidR="008469DA" w:rsidRPr="007447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спальня</w:t>
            </w:r>
          </w:p>
        </w:tc>
        <w:tc>
          <w:tcPr>
            <w:tcW w:w="1099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из расчета для групп ясельного и дошкольного возраста не менее 1,8 м2 на 1 ребенка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туалетная</w:t>
            </w:r>
          </w:p>
        </w:tc>
        <w:tc>
          <w:tcPr>
            <w:tcW w:w="1099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</w:t>
            </w:r>
            <w:r>
              <w:rPr>
                <w:color w:val="000000"/>
                <w:sz w:val="20"/>
              </w:rPr>
              <w:t xml:space="preserve"> менее 16 м2</w:t>
            </w:r>
          </w:p>
        </w:tc>
      </w:tr>
      <w:tr w:rsidR="008469DA" w:rsidRPr="007447A5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0"/>
              <w:jc w:val="center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Приложение 3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"Санитарно-эпидемиологические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требования к дошкольным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организациям и домам ребенка"</w:t>
            </w:r>
          </w:p>
        </w:tc>
      </w:tr>
    </w:tbl>
    <w:p w:rsidR="008469DA" w:rsidRDefault="007447A5">
      <w:pPr>
        <w:spacing w:after="0"/>
      </w:pPr>
      <w:bookmarkStart w:id="311" w:name="z323"/>
      <w:r w:rsidRPr="007447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Количество и размер санитарных приборов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17"/>
        <w:gridCol w:w="842"/>
        <w:gridCol w:w="904"/>
        <w:gridCol w:w="647"/>
        <w:gridCol w:w="735"/>
        <w:gridCol w:w="929"/>
        <w:gridCol w:w="1242"/>
        <w:gridCol w:w="1458"/>
        <w:gridCol w:w="759"/>
        <w:gridCol w:w="929"/>
      </w:tblGrid>
      <w:tr w:rsidR="008469DA" w:rsidRPr="007447A5">
        <w:trPr>
          <w:trHeight w:val="30"/>
          <w:tblCellSpacing w:w="0" w:type="auto"/>
        </w:trPr>
        <w:tc>
          <w:tcPr>
            <w:tcW w:w="28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1"/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Умывальники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Унитазы</w:t>
            </w:r>
          </w:p>
        </w:tc>
        <w:tc>
          <w:tcPr>
            <w:tcW w:w="15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Слив </w:t>
            </w:r>
            <w:r>
              <w:rPr>
                <w:color w:val="000000"/>
                <w:sz w:val="20"/>
              </w:rPr>
              <w:lastRenderedPageBreak/>
              <w:t>(видуар) со смесителем</w:t>
            </w:r>
          </w:p>
        </w:tc>
        <w:tc>
          <w:tcPr>
            <w:tcW w:w="7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Водоразборн</w:t>
            </w:r>
            <w:r>
              <w:rPr>
                <w:color w:val="000000"/>
                <w:sz w:val="20"/>
              </w:rPr>
              <w:lastRenderedPageBreak/>
              <w:t>ый кран</w:t>
            </w:r>
          </w:p>
        </w:tc>
        <w:tc>
          <w:tcPr>
            <w:tcW w:w="9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Ванна с </w:t>
            </w:r>
            <w:r>
              <w:rPr>
                <w:color w:val="000000"/>
                <w:sz w:val="20"/>
              </w:rPr>
              <w:lastRenderedPageBreak/>
              <w:t>комбинированным смесителем</w:t>
            </w:r>
          </w:p>
        </w:tc>
        <w:tc>
          <w:tcPr>
            <w:tcW w:w="15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lastRenderedPageBreak/>
              <w:t xml:space="preserve">Поддон </w:t>
            </w:r>
            <w:r w:rsidRPr="007447A5">
              <w:rPr>
                <w:color w:val="000000"/>
                <w:sz w:val="20"/>
                <w:lang w:val="ru-RU"/>
              </w:rPr>
              <w:lastRenderedPageBreak/>
              <w:t>душевой с сеткой на гибком шланге</w:t>
            </w:r>
          </w:p>
        </w:tc>
        <w:tc>
          <w:tcPr>
            <w:tcW w:w="11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lastRenderedPageBreak/>
              <w:t xml:space="preserve">Мойка </w:t>
            </w:r>
            <w:r w:rsidRPr="007447A5">
              <w:rPr>
                <w:color w:val="000000"/>
                <w:sz w:val="20"/>
                <w:lang w:val="ru-RU"/>
              </w:rPr>
              <w:lastRenderedPageBreak/>
              <w:t>двух камерная со смесителем</w:t>
            </w:r>
          </w:p>
        </w:tc>
      </w:tr>
      <w:tr w:rsidR="008469D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Pr="007447A5" w:rsidRDefault="008469DA">
            <w:pPr>
              <w:rPr>
                <w:lang w:val="ru-RU"/>
              </w:rPr>
            </w:pP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Детские с туалетным краном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взрослых со смесителем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Детские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взрослых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</w:tr>
      <w:tr w:rsidR="008469DA">
        <w:trPr>
          <w:trHeight w:val="30"/>
          <w:tblCellSpacing w:w="0" w:type="auto"/>
        </w:trPr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8469DA">
        <w:trPr>
          <w:trHeight w:val="30"/>
          <w:tblCellSpacing w:w="0" w:type="auto"/>
        </w:trPr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буфетная-раздаточная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469DA">
        <w:trPr>
          <w:trHeight w:val="30"/>
          <w:tblCellSpacing w:w="0" w:type="auto"/>
        </w:trPr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туалетная группы детей 1-2 лет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глубокий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69DA">
        <w:trPr>
          <w:trHeight w:val="30"/>
          <w:tblCellSpacing w:w="0" w:type="auto"/>
        </w:trPr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туалетная группы детей 3 – 6 лет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мелкий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69DA">
        <w:trPr>
          <w:trHeight w:val="30"/>
          <w:tblCellSpacing w:w="0" w:type="auto"/>
        </w:trPr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душевая при физкультурном зале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</w:tr>
      <w:tr w:rsidR="008469DA">
        <w:trPr>
          <w:trHeight w:val="30"/>
          <w:tblCellSpacing w:w="0" w:type="auto"/>
        </w:trPr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кабинет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</w:tr>
      <w:tr w:rsidR="008469DA">
        <w:trPr>
          <w:trHeight w:val="30"/>
          <w:tblCellSpacing w:w="0" w:type="auto"/>
        </w:trPr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процедурный кабинет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</w:tr>
      <w:tr w:rsidR="008469DA">
        <w:trPr>
          <w:trHeight w:val="30"/>
          <w:tblCellSpacing w:w="0" w:type="auto"/>
        </w:trPr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изолятор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</w:tr>
      <w:tr w:rsidR="008469DA">
        <w:trPr>
          <w:trHeight w:val="30"/>
          <w:tblCellSpacing w:w="0" w:type="auto"/>
        </w:trPr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туалет изолятора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</w:tr>
      <w:tr w:rsidR="008469DA">
        <w:trPr>
          <w:trHeight w:val="30"/>
          <w:tblCellSpacing w:w="0" w:type="auto"/>
        </w:trPr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туалет персонала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</w:tr>
      <w:tr w:rsidR="008469DA">
        <w:trPr>
          <w:trHeight w:val="30"/>
          <w:tblCellSpacing w:w="0" w:type="auto"/>
        </w:trPr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комната личной гигиены женщин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биде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</w:tr>
      <w:tr w:rsidR="008469DA">
        <w:trPr>
          <w:trHeight w:val="30"/>
          <w:tblCellSpacing w:w="0" w:type="auto"/>
        </w:trPr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душевая персонала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</w:tbl>
    <w:p w:rsidR="008469DA" w:rsidRPr="007447A5" w:rsidRDefault="007447A5">
      <w:pPr>
        <w:spacing w:after="0"/>
        <w:jc w:val="both"/>
        <w:rPr>
          <w:lang w:val="ru-RU"/>
        </w:rPr>
      </w:pPr>
      <w:bookmarkStart w:id="312" w:name="z324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Примечание: в туалетных ДО вместимостью до трех групп предусматривается</w:t>
      </w:r>
      <w:r w:rsidRPr="007447A5">
        <w:rPr>
          <w:color w:val="000000"/>
          <w:sz w:val="28"/>
          <w:lang w:val="ru-RU"/>
        </w:rPr>
        <w:t xml:space="preserve"> 1 унитаз и 1 раковина на 10 воспитанников.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8469DA" w:rsidRPr="007447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2"/>
          <w:p w:rsidR="008469DA" w:rsidRPr="007447A5" w:rsidRDefault="007447A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0"/>
              <w:jc w:val="center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Приложение 4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"Санитарно-эпидемиологические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требования к дошкольным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организациям и домам ребенка"</w:t>
            </w:r>
          </w:p>
        </w:tc>
      </w:tr>
    </w:tbl>
    <w:p w:rsidR="008469DA" w:rsidRPr="007447A5" w:rsidRDefault="007447A5">
      <w:pPr>
        <w:spacing w:after="0"/>
        <w:rPr>
          <w:lang w:val="ru-RU"/>
        </w:rPr>
      </w:pPr>
      <w:bookmarkStart w:id="313" w:name="z326"/>
      <w:r w:rsidRPr="007447A5">
        <w:rPr>
          <w:b/>
          <w:color w:val="000000"/>
          <w:lang w:val="ru-RU"/>
        </w:rPr>
        <w:t xml:space="preserve"> Наполняемость специальных групп в дошкольных организациях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16"/>
        <w:gridCol w:w="2505"/>
        <w:gridCol w:w="2741"/>
      </w:tblGrid>
      <w:tr w:rsidR="008469DA" w:rsidRPr="007447A5">
        <w:trPr>
          <w:trHeight w:val="30"/>
          <w:tblCellSpacing w:w="0" w:type="auto"/>
        </w:trPr>
        <w:tc>
          <w:tcPr>
            <w:tcW w:w="5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3"/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нарушений развития детей</w:t>
            </w:r>
          </w:p>
        </w:tc>
        <w:tc>
          <w:tcPr>
            <w:tcW w:w="3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Ранний возраст (до трех лет)</w:t>
            </w:r>
          </w:p>
        </w:tc>
        <w:tc>
          <w:tcPr>
            <w:tcW w:w="3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Дошкольный возраст (от трех лет)</w:t>
            </w:r>
          </w:p>
        </w:tc>
      </w:tr>
      <w:tr w:rsidR="008469DA">
        <w:trPr>
          <w:trHeight w:val="30"/>
          <w:tblCellSpacing w:w="0" w:type="auto"/>
        </w:trPr>
        <w:tc>
          <w:tcPr>
            <w:tcW w:w="5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469DA">
        <w:trPr>
          <w:trHeight w:val="30"/>
          <w:tblCellSpacing w:w="0" w:type="auto"/>
        </w:trPr>
        <w:tc>
          <w:tcPr>
            <w:tcW w:w="5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Для детей с тяжелыми нарушениями речи</w:t>
            </w:r>
          </w:p>
        </w:tc>
        <w:tc>
          <w:tcPr>
            <w:tcW w:w="3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8469DA">
        <w:trPr>
          <w:trHeight w:val="30"/>
          <w:tblCellSpacing w:w="0" w:type="auto"/>
        </w:trPr>
        <w:tc>
          <w:tcPr>
            <w:tcW w:w="5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lastRenderedPageBreak/>
              <w:t>Для детей с фонетико-фонематическим недоразвитием произношения отдельных звуков</w:t>
            </w:r>
          </w:p>
        </w:tc>
        <w:tc>
          <w:tcPr>
            <w:tcW w:w="3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8469DA">
        <w:trPr>
          <w:trHeight w:val="30"/>
          <w:tblCellSpacing w:w="0" w:type="auto"/>
        </w:trPr>
        <w:tc>
          <w:tcPr>
            <w:tcW w:w="5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неслышащих детей</w:t>
            </w:r>
          </w:p>
        </w:tc>
        <w:tc>
          <w:tcPr>
            <w:tcW w:w="3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8469DA">
        <w:trPr>
          <w:trHeight w:val="30"/>
          <w:tblCellSpacing w:w="0" w:type="auto"/>
        </w:trPr>
        <w:tc>
          <w:tcPr>
            <w:tcW w:w="5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слабослышащих детей</w:t>
            </w:r>
          </w:p>
        </w:tc>
        <w:tc>
          <w:tcPr>
            <w:tcW w:w="3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8469DA">
        <w:trPr>
          <w:trHeight w:val="30"/>
          <w:tblCellSpacing w:w="0" w:type="auto"/>
        </w:trPr>
        <w:tc>
          <w:tcPr>
            <w:tcW w:w="5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незрячих детей</w:t>
            </w:r>
          </w:p>
        </w:tc>
        <w:tc>
          <w:tcPr>
            <w:tcW w:w="3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8469DA">
        <w:trPr>
          <w:trHeight w:val="30"/>
          <w:tblCellSpacing w:w="0" w:type="auto"/>
        </w:trPr>
        <w:tc>
          <w:tcPr>
            <w:tcW w:w="5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Для слабовидящих детей, для детей с косоглазием и амблиопией</w:t>
            </w:r>
          </w:p>
        </w:tc>
        <w:tc>
          <w:tcPr>
            <w:tcW w:w="3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469DA">
        <w:trPr>
          <w:trHeight w:val="30"/>
          <w:tblCellSpacing w:w="0" w:type="auto"/>
        </w:trPr>
        <w:tc>
          <w:tcPr>
            <w:tcW w:w="5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Для детей с нарушением опорно-двигательного аппарата</w:t>
            </w:r>
          </w:p>
        </w:tc>
        <w:tc>
          <w:tcPr>
            <w:tcW w:w="3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8469DA">
        <w:trPr>
          <w:trHeight w:val="30"/>
          <w:tblCellSpacing w:w="0" w:type="auto"/>
        </w:trPr>
        <w:tc>
          <w:tcPr>
            <w:tcW w:w="5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Для детей с нарушением интеллекта (умственной отсталостью)</w:t>
            </w:r>
          </w:p>
        </w:tc>
        <w:tc>
          <w:tcPr>
            <w:tcW w:w="3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8469DA">
        <w:trPr>
          <w:trHeight w:val="30"/>
          <w:tblCellSpacing w:w="0" w:type="auto"/>
        </w:trPr>
        <w:tc>
          <w:tcPr>
            <w:tcW w:w="5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 xml:space="preserve">Для детей с задержкой </w:t>
            </w:r>
            <w:r w:rsidRPr="007447A5">
              <w:rPr>
                <w:color w:val="000000"/>
                <w:sz w:val="20"/>
                <w:lang w:val="ru-RU"/>
              </w:rPr>
              <w:t>психического развития</w:t>
            </w:r>
          </w:p>
        </w:tc>
        <w:tc>
          <w:tcPr>
            <w:tcW w:w="3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8469DA">
        <w:trPr>
          <w:trHeight w:val="30"/>
          <w:tblCellSpacing w:w="0" w:type="auto"/>
        </w:trPr>
        <w:tc>
          <w:tcPr>
            <w:tcW w:w="5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Для детей с глубокой умственной отсталостью</w:t>
            </w:r>
          </w:p>
        </w:tc>
        <w:tc>
          <w:tcPr>
            <w:tcW w:w="3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10 8</w:t>
            </w:r>
          </w:p>
        </w:tc>
      </w:tr>
      <w:tr w:rsidR="008469DA">
        <w:trPr>
          <w:trHeight w:val="30"/>
          <w:tblCellSpacing w:w="0" w:type="auto"/>
        </w:trPr>
        <w:tc>
          <w:tcPr>
            <w:tcW w:w="5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Для детей со сложными дефектами (2 и более дефектов)</w:t>
            </w:r>
          </w:p>
        </w:tc>
        <w:tc>
          <w:tcPr>
            <w:tcW w:w="3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8469DA">
        <w:trPr>
          <w:trHeight w:val="30"/>
          <w:tblCellSpacing w:w="0" w:type="auto"/>
        </w:trPr>
        <w:tc>
          <w:tcPr>
            <w:tcW w:w="5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Для детей с иными отклонениями в развитии</w:t>
            </w:r>
          </w:p>
        </w:tc>
        <w:tc>
          <w:tcPr>
            <w:tcW w:w="3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</w:tbl>
    <w:p w:rsidR="008469DA" w:rsidRPr="007447A5" w:rsidRDefault="007447A5">
      <w:pPr>
        <w:spacing w:after="0"/>
        <w:jc w:val="both"/>
        <w:rPr>
          <w:lang w:val="ru-RU"/>
        </w:rPr>
      </w:pPr>
      <w:bookmarkStart w:id="314" w:name="z327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Примечание: при наличии детей с расстройством аутистического </w:t>
      </w:r>
      <w:r w:rsidRPr="007447A5">
        <w:rPr>
          <w:color w:val="000000"/>
          <w:sz w:val="28"/>
          <w:lang w:val="ru-RU"/>
        </w:rPr>
        <w:t>спектра в сочетании с умственной отсталостью наполняемость специальных групп для детей с нарушением интеллекта (умственной отсталостью) и с задержкой психического развития уменьшается из расчета: количество детей раннего возраста – 4 ребенка; количество де</w:t>
      </w:r>
      <w:r w:rsidRPr="007447A5">
        <w:rPr>
          <w:color w:val="000000"/>
          <w:sz w:val="28"/>
          <w:lang w:val="ru-RU"/>
        </w:rPr>
        <w:t>тей дошкольного возраста – 6 детей.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8469DA" w:rsidRPr="007447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4"/>
          <w:p w:rsidR="008469DA" w:rsidRPr="007447A5" w:rsidRDefault="007447A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0"/>
              <w:jc w:val="center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Приложение 5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"Санитарно-эпидемиологические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требования к дошкольным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организациям и домам ребенка"</w:t>
            </w:r>
          </w:p>
        </w:tc>
      </w:tr>
    </w:tbl>
    <w:p w:rsidR="008469DA" w:rsidRPr="007447A5" w:rsidRDefault="007447A5">
      <w:pPr>
        <w:spacing w:after="0"/>
        <w:rPr>
          <w:lang w:val="ru-RU"/>
        </w:rPr>
      </w:pPr>
      <w:bookmarkStart w:id="315" w:name="z329"/>
      <w:r w:rsidRPr="007447A5">
        <w:rPr>
          <w:b/>
          <w:color w:val="000000"/>
          <w:lang w:val="ru-RU"/>
        </w:rPr>
        <w:t xml:space="preserve"> Маркировка и размеры мебели дошкольных организаций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"/>
        <w:gridCol w:w="1175"/>
        <w:gridCol w:w="4830"/>
        <w:gridCol w:w="202"/>
        <w:gridCol w:w="1737"/>
        <w:gridCol w:w="1799"/>
        <w:gridCol w:w="29"/>
      </w:tblGrid>
      <w:tr w:rsidR="008469DA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5"/>
          <w:p w:rsidR="008469DA" w:rsidRPr="007447A5" w:rsidRDefault="007447A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</w:t>
            </w:r>
          </w:p>
        </w:tc>
      </w:tr>
      <w:tr w:rsidR="008469DA" w:rsidRPr="007447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мебели</w:t>
            </w:r>
          </w:p>
        </w:tc>
        <w:tc>
          <w:tcPr>
            <w:tcW w:w="66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 xml:space="preserve">Группа роста детей </w:t>
            </w:r>
            <w:r w:rsidRPr="007447A5">
              <w:rPr>
                <w:color w:val="000000"/>
                <w:sz w:val="20"/>
                <w:lang w:val="ru-RU"/>
              </w:rPr>
              <w:t xml:space="preserve">в </w:t>
            </w:r>
            <w:proofErr w:type="gramStart"/>
            <w:r w:rsidRPr="007447A5">
              <w:rPr>
                <w:color w:val="000000"/>
                <w:sz w:val="20"/>
                <w:lang w:val="ru-RU"/>
              </w:rPr>
              <w:t>см</w:t>
            </w:r>
            <w:proofErr w:type="gramEnd"/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Высота стола в см</w:t>
            </w:r>
          </w:p>
        </w:tc>
        <w:tc>
          <w:tcPr>
            <w:tcW w:w="2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Высота сиденья стула в см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6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66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80</w:t>
            </w: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66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– 90</w:t>
            </w: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66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 – 100</w:t>
            </w: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2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66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– 115</w:t>
            </w: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</w:t>
            </w:r>
          </w:p>
        </w:tc>
        <w:tc>
          <w:tcPr>
            <w:tcW w:w="66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 – 130</w:t>
            </w: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</w:t>
            </w:r>
          </w:p>
        </w:tc>
        <w:tc>
          <w:tcPr>
            <w:tcW w:w="66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Выше 130</w:t>
            </w: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</w:tbl>
    <w:p w:rsidR="008469DA" w:rsidRPr="007447A5" w:rsidRDefault="007447A5">
      <w:pPr>
        <w:spacing w:after="0"/>
        <w:rPr>
          <w:lang w:val="ru-RU"/>
        </w:rPr>
      </w:pPr>
      <w:bookmarkStart w:id="316" w:name="z331"/>
      <w:r w:rsidRPr="007447A5">
        <w:rPr>
          <w:b/>
          <w:color w:val="000000"/>
          <w:lang w:val="ru-RU"/>
        </w:rPr>
        <w:t xml:space="preserve"> Маркировка и размеры мебели домов ребенка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"/>
        <w:gridCol w:w="790"/>
        <w:gridCol w:w="2669"/>
        <w:gridCol w:w="1107"/>
        <w:gridCol w:w="1123"/>
        <w:gridCol w:w="397"/>
        <w:gridCol w:w="3661"/>
        <w:gridCol w:w="25"/>
      </w:tblGrid>
      <w:tr w:rsidR="008469DA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6"/>
          <w:p w:rsidR="008469DA" w:rsidRPr="007447A5" w:rsidRDefault="007447A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11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8469DA" w:rsidRPr="007447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мебели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Группа </w:t>
            </w:r>
            <w:r>
              <w:rPr>
                <w:color w:val="000000"/>
                <w:sz w:val="20"/>
              </w:rPr>
              <w:t>роста детей, см</w:t>
            </w:r>
          </w:p>
        </w:tc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Высота стола, см</w:t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Высота сиденья стула, см</w:t>
            </w:r>
          </w:p>
        </w:tc>
        <w:tc>
          <w:tcPr>
            <w:tcW w:w="511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Возраст детей по ростовым группам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80</w:t>
            </w:r>
          </w:p>
        </w:tc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511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мес. – 1 г. 8 мес.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– 90</w:t>
            </w:r>
          </w:p>
        </w:tc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511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г. 6 мес – 2 г. 8 мес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 – 100</w:t>
            </w:r>
          </w:p>
        </w:tc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11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</w:t>
            </w:r>
          </w:p>
        </w:tc>
      </w:tr>
      <w:tr w:rsidR="008469DA" w:rsidRPr="007447A5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0"/>
              <w:jc w:val="center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Приложение 6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"Санитарно-эпидемиологические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требования к дошкольным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организациям и домам ребенка"</w:t>
            </w:r>
          </w:p>
        </w:tc>
      </w:tr>
    </w:tbl>
    <w:p w:rsidR="008469DA" w:rsidRDefault="007447A5">
      <w:pPr>
        <w:spacing w:after="0"/>
      </w:pPr>
      <w:bookmarkStart w:id="317" w:name="z334"/>
      <w:r w:rsidRPr="007447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Таблица замены продуктов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"/>
        <w:gridCol w:w="726"/>
        <w:gridCol w:w="1368"/>
        <w:gridCol w:w="2155"/>
        <w:gridCol w:w="1912"/>
        <w:gridCol w:w="1313"/>
        <w:gridCol w:w="2273"/>
        <w:gridCol w:w="25"/>
      </w:tblGrid>
      <w:tr w:rsidR="008469DA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7"/>
          <w:p w:rsidR="008469DA" w:rsidRDefault="007447A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Продукт, подлежащий замене</w:t>
            </w:r>
          </w:p>
        </w:tc>
        <w:tc>
          <w:tcPr>
            <w:tcW w:w="2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 в граммах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Продукт заменитель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 в граммах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 говядина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мясо блочное на костях 1</w:t>
            </w:r>
            <w:r w:rsidRPr="007447A5">
              <w:rPr>
                <w:color w:val="000000"/>
                <w:sz w:val="20"/>
                <w:lang w:val="ru-RU"/>
              </w:rPr>
              <w:t xml:space="preserve"> категории: баранина, конина, крольчатина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мясо блочное без костей 1 категории: баранина, конина, крольчатина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конина 1 категории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104,0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 птицы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субпродукты 1-й категории печень, почки, сердце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116,0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колбаса вареная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консервы мясные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120,0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150,0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 полужирный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250,0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Молоко цельное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кефир, айран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молоко сгущенное стерилизованное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40,0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сливки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 жирный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30,0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Сметана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сливки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133,0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молоко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667,0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молоко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333,0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40,0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брынза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сметана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сливки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66,0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коровье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сметана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125,0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250,0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брынза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200,0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молоко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825,0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яйца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шт.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Яйца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шт.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33,0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сметана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40,0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Рыба </w:t>
            </w:r>
            <w:r>
              <w:rPr>
                <w:color w:val="000000"/>
                <w:sz w:val="20"/>
              </w:rPr>
              <w:t>обезглавленная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67,0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сельдь соленая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рыбное филе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70,0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168,0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Фрукты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сок плодово-ягодный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яблоки сушеные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курага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8,0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чернослив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17,0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изюм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22,0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арбуз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300,0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дыня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200,0</w:t>
            </w:r>
          </w:p>
        </w:tc>
      </w:tr>
      <w:tr w:rsidR="008469DA" w:rsidRPr="007447A5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0"/>
              <w:jc w:val="center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Приложение 7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"Санитарно-эпидемиологические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требования к дошкольным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организациям и домам ребенка"</w:t>
            </w:r>
          </w:p>
        </w:tc>
      </w:tr>
    </w:tbl>
    <w:p w:rsidR="008469DA" w:rsidRPr="007447A5" w:rsidRDefault="007447A5">
      <w:pPr>
        <w:spacing w:after="0"/>
        <w:rPr>
          <w:lang w:val="ru-RU"/>
        </w:rPr>
      </w:pPr>
      <w:bookmarkStart w:id="318" w:name="z337"/>
      <w:r w:rsidRPr="007447A5">
        <w:rPr>
          <w:b/>
          <w:color w:val="000000"/>
          <w:lang w:val="ru-RU"/>
        </w:rPr>
        <w:t xml:space="preserve"> Масса порции в граммах в зависимости от возраста детей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"/>
        <w:gridCol w:w="813"/>
        <w:gridCol w:w="2837"/>
        <w:gridCol w:w="2289"/>
        <w:gridCol w:w="617"/>
        <w:gridCol w:w="3190"/>
        <w:gridCol w:w="26"/>
      </w:tblGrid>
      <w:tr w:rsidR="008469DA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8"/>
          <w:p w:rsidR="008469DA" w:rsidRPr="007447A5" w:rsidRDefault="007447A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 (г)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1-2 лет</w:t>
            </w:r>
          </w:p>
        </w:tc>
        <w:tc>
          <w:tcPr>
            <w:tcW w:w="38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3-5 лет</w:t>
            </w:r>
          </w:p>
        </w:tc>
        <w:tc>
          <w:tcPr>
            <w:tcW w:w="38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лет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8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Завтрак</w:t>
            </w:r>
          </w:p>
        </w:tc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350 - 450</w:t>
            </w:r>
          </w:p>
        </w:tc>
        <w:tc>
          <w:tcPr>
            <w:tcW w:w="38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400 - 500</w:t>
            </w:r>
          </w:p>
        </w:tc>
        <w:tc>
          <w:tcPr>
            <w:tcW w:w="38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500 - 550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Обед</w:t>
            </w:r>
          </w:p>
        </w:tc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400 - 550</w:t>
            </w:r>
          </w:p>
        </w:tc>
        <w:tc>
          <w:tcPr>
            <w:tcW w:w="38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550 - 600</w:t>
            </w:r>
          </w:p>
        </w:tc>
        <w:tc>
          <w:tcPr>
            <w:tcW w:w="38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600 - 800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Полдник</w:t>
            </w:r>
          </w:p>
        </w:tc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200 - 250</w:t>
            </w:r>
          </w:p>
        </w:tc>
        <w:tc>
          <w:tcPr>
            <w:tcW w:w="38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250 - 300</w:t>
            </w:r>
          </w:p>
        </w:tc>
        <w:tc>
          <w:tcPr>
            <w:tcW w:w="38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300 - 400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Ужин</w:t>
            </w:r>
          </w:p>
        </w:tc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350 - 400</w:t>
            </w:r>
          </w:p>
        </w:tc>
        <w:tc>
          <w:tcPr>
            <w:tcW w:w="38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400 - 500</w:t>
            </w:r>
          </w:p>
        </w:tc>
        <w:tc>
          <w:tcPr>
            <w:tcW w:w="38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450 - 600</w:t>
            </w:r>
          </w:p>
        </w:tc>
      </w:tr>
      <w:tr w:rsidR="008469DA" w:rsidRPr="007447A5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0"/>
              <w:jc w:val="center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Приложение 8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"Санитарно-эпидемиологические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требования к дошкольным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организациям и домам ребенка"</w:t>
            </w:r>
          </w:p>
        </w:tc>
      </w:tr>
    </w:tbl>
    <w:p w:rsidR="008469DA" w:rsidRPr="007447A5" w:rsidRDefault="007447A5">
      <w:pPr>
        <w:spacing w:after="0"/>
        <w:rPr>
          <w:lang w:val="ru-RU"/>
        </w:rPr>
      </w:pPr>
      <w:bookmarkStart w:id="319" w:name="z340"/>
      <w:r w:rsidRPr="007447A5">
        <w:rPr>
          <w:b/>
          <w:color w:val="000000"/>
          <w:lang w:val="ru-RU"/>
        </w:rPr>
        <w:t xml:space="preserve"> Бракеражный журнал скоропортящейся пищевой продукции и полуфабрикатов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"/>
        <w:gridCol w:w="1357"/>
        <w:gridCol w:w="994"/>
        <w:gridCol w:w="1374"/>
        <w:gridCol w:w="1374"/>
        <w:gridCol w:w="1374"/>
        <w:gridCol w:w="30"/>
        <w:gridCol w:w="1351"/>
        <w:gridCol w:w="1043"/>
        <w:gridCol w:w="807"/>
        <w:gridCol w:w="43"/>
      </w:tblGrid>
      <w:tr w:rsidR="008469DA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9"/>
          <w:p w:rsidR="008469DA" w:rsidRPr="007447A5" w:rsidRDefault="007447A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1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Дата и час, поступления продовольственного сырья и пищевых продуктов)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пищевых продуктов</w:t>
            </w:r>
          </w:p>
        </w:tc>
        <w:tc>
          <w:tcPr>
            <w:tcW w:w="2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Количество поступившего продовольственного сырья и пищевых продуктов (в к</w:t>
            </w:r>
            <w:r w:rsidRPr="007447A5">
              <w:rPr>
                <w:color w:val="000000"/>
                <w:sz w:val="20"/>
                <w:lang w:val="ru-RU"/>
              </w:rPr>
              <w:t>илограммах, литрах, штуках)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Результаты органолептической оценки поступившего продовольственного сырья и пищевых продуктов</w:t>
            </w:r>
          </w:p>
        </w:tc>
        <w:tc>
          <w:tcPr>
            <w:tcW w:w="13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Конечный срок реализации продовольственного сырья и пищевых продуктов</w:t>
            </w:r>
          </w:p>
        </w:tc>
        <w:tc>
          <w:tcPr>
            <w:tcW w:w="1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Дата и час фактической реализации продовольственного сырья и пищ</w:t>
            </w:r>
            <w:r w:rsidRPr="007447A5">
              <w:rPr>
                <w:color w:val="000000"/>
                <w:sz w:val="20"/>
                <w:lang w:val="ru-RU"/>
              </w:rPr>
              <w:t>евых продуктов по дням</w:t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Ф.И.О. (при наличии) подпись ответственного лица</w:t>
            </w:r>
          </w:p>
        </w:tc>
        <w:tc>
          <w:tcPr>
            <w:tcW w:w="7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 *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2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13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1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7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</w:tr>
    </w:tbl>
    <w:p w:rsidR="008469DA" w:rsidRPr="007447A5" w:rsidRDefault="007447A5">
      <w:pPr>
        <w:spacing w:after="0"/>
        <w:jc w:val="both"/>
        <w:rPr>
          <w:lang w:val="ru-RU"/>
        </w:rPr>
      </w:pPr>
      <w:bookmarkStart w:id="320" w:name="z342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Примечание:* Указываются факты списания, возврата продуктов</w:t>
      </w:r>
    </w:p>
    <w:p w:rsidR="008469DA" w:rsidRDefault="007447A5">
      <w:pPr>
        <w:spacing w:after="0"/>
      </w:pPr>
      <w:bookmarkStart w:id="321" w:name="z343"/>
      <w:bookmarkEnd w:id="320"/>
      <w:r w:rsidRPr="007447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Журнал "С-витаминизации"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"/>
        <w:gridCol w:w="2005"/>
        <w:gridCol w:w="1483"/>
        <w:gridCol w:w="1706"/>
        <w:gridCol w:w="1003"/>
        <w:gridCol w:w="1997"/>
        <w:gridCol w:w="1550"/>
        <w:gridCol w:w="28"/>
      </w:tblGrid>
      <w:tr w:rsidR="008469DA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1"/>
          <w:p w:rsidR="008469DA" w:rsidRDefault="007447A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2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Дата и час приготовления блюда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блюда</w:t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количество добавленного витамина</w:t>
            </w:r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Содержание витамина "С" в одной порции</w:t>
            </w:r>
          </w:p>
        </w:tc>
        <w:tc>
          <w:tcPr>
            <w:tcW w:w="16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ответственного лица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16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</w:tr>
    </w:tbl>
    <w:p w:rsidR="008469DA" w:rsidRPr="007447A5" w:rsidRDefault="007447A5">
      <w:pPr>
        <w:spacing w:after="0"/>
        <w:rPr>
          <w:lang w:val="ru-RU"/>
        </w:rPr>
      </w:pPr>
      <w:bookmarkStart w:id="322" w:name="z345"/>
      <w:r w:rsidRPr="007447A5">
        <w:rPr>
          <w:b/>
          <w:color w:val="000000"/>
          <w:lang w:val="ru-RU"/>
        </w:rPr>
        <w:t xml:space="preserve"> Журнал органолептической оценки качества блюд и кулинарных изделий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"/>
        <w:gridCol w:w="1290"/>
        <w:gridCol w:w="1299"/>
        <w:gridCol w:w="1784"/>
        <w:gridCol w:w="1106"/>
        <w:gridCol w:w="1073"/>
        <w:gridCol w:w="598"/>
        <w:gridCol w:w="1512"/>
        <w:gridCol w:w="1051"/>
        <w:gridCol w:w="58"/>
      </w:tblGrid>
      <w:tr w:rsidR="008469DA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2"/>
          <w:p w:rsidR="008469DA" w:rsidRPr="007447A5" w:rsidRDefault="007447A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3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 xml:space="preserve">Дата, время, изготовления </w:t>
            </w:r>
            <w:r w:rsidRPr="007447A5">
              <w:rPr>
                <w:color w:val="000000"/>
                <w:sz w:val="20"/>
                <w:lang w:val="ru-RU"/>
              </w:rPr>
              <w:t>блюд и кулинарных изделий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Наименование блюд и кулинарных изделий</w:t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Органолептическая оценка, включая оценку степени готовности блюд и кулинарных изделий</w:t>
            </w:r>
          </w:p>
        </w:tc>
        <w:tc>
          <w:tcPr>
            <w:tcW w:w="1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к реализации (время)</w:t>
            </w:r>
          </w:p>
        </w:tc>
        <w:tc>
          <w:tcPr>
            <w:tcW w:w="30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Ответственный исполнитель (Ф.И.О. (при его наличии), должность)</w:t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 xml:space="preserve">Ф.И.О. </w:t>
            </w:r>
            <w:r w:rsidRPr="007447A5">
              <w:rPr>
                <w:color w:val="000000"/>
                <w:sz w:val="20"/>
                <w:lang w:val="ru-RU"/>
              </w:rPr>
              <w:t>(при его наличии), лица проводившего бракераж</w:t>
            </w:r>
          </w:p>
        </w:tc>
        <w:tc>
          <w:tcPr>
            <w:tcW w:w="6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1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30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</w:tr>
    </w:tbl>
    <w:p w:rsidR="008469DA" w:rsidRPr="007447A5" w:rsidRDefault="007447A5">
      <w:pPr>
        <w:spacing w:after="0"/>
        <w:jc w:val="both"/>
        <w:rPr>
          <w:lang w:val="ru-RU"/>
        </w:rPr>
      </w:pPr>
      <w:bookmarkStart w:id="323" w:name="z347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Примечание: в графе 7 указываются наименования готовой продукции, не допущенных к реализации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8469DA" w:rsidRPr="007447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3"/>
          <w:p w:rsidR="008469DA" w:rsidRPr="007447A5" w:rsidRDefault="007447A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0"/>
              <w:jc w:val="center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Приложение 9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"Санитарно-эпидемиологические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требования к дошкольным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организациям и домам ребенка"</w:t>
            </w:r>
          </w:p>
        </w:tc>
      </w:tr>
    </w:tbl>
    <w:p w:rsidR="008469DA" w:rsidRDefault="007447A5">
      <w:pPr>
        <w:spacing w:after="0"/>
      </w:pPr>
      <w:bookmarkStart w:id="324" w:name="z349"/>
      <w:r w:rsidRPr="007447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Оснащение медицинских помещений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"/>
        <w:gridCol w:w="1016"/>
        <w:gridCol w:w="4787"/>
        <w:gridCol w:w="178"/>
        <w:gridCol w:w="3765"/>
        <w:gridCol w:w="26"/>
      </w:tblGrid>
      <w:tr w:rsidR="008469DA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4"/>
          <w:p w:rsidR="008469DA" w:rsidRDefault="007447A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Наименование медицинского оборудования и инструментария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Письменный стол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Стулья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2-6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Кушетка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канцелярский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1-3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Шкаф </w:t>
            </w:r>
            <w:r>
              <w:rPr>
                <w:color w:val="000000"/>
                <w:sz w:val="20"/>
              </w:rPr>
              <w:t>медицинский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Ширма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Медицинский столик со стеклянной крышкой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Холодильник (для вакцин и медикаментов)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Тонометр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Фонендоскоп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Бактерицидная лампа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Весы медицинские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Ростомер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Термоконтейнер для </w:t>
            </w:r>
            <w:r>
              <w:rPr>
                <w:color w:val="000000"/>
                <w:sz w:val="20"/>
              </w:rPr>
              <w:t>транспортировки вакцин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Настольная лампа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Термометры медицинские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20-50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Ножницы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Умывальная раковина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Ведро с педальной крышкой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Емкость для уничтожения остатков вакцин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Халаты медицинские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Колпаки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Простыни </w:t>
            </w:r>
            <w:r>
              <w:rPr>
                <w:color w:val="000000"/>
                <w:sz w:val="20"/>
              </w:rPr>
              <w:t>одноразовые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 в наличии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Полотенца одноразовые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 в наличии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Халаты темные для уборки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Маски одноразовые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10-30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Уборочный инвентарь: ведра, швабра, ветоши, емкости для хранения ветошей, перчатки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 от набора помещений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Канцтовары (журналы, тетради, клей, ручки, дырокол, степлер, корректор, папки)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мере необходимости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Бикс маленький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штук.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Бикс большой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штук.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Жгут резиновый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4-6 штук.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Шприцы одноразовые с иглами: 2,0 5,0 10,0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штук; 10 штук; 5 штук.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Пинцет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штук.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Грелка резиновая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 штук.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Пузырь для льда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 штук.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Лоток почкообразный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штук.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Шпатель металлический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штук.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Шины для иммобилизации конечностей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штук.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Коврик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штук.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Сантиметровая лента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 xml:space="preserve">Таблицы </w:t>
            </w:r>
            <w:r w:rsidRPr="007447A5">
              <w:rPr>
                <w:color w:val="000000"/>
                <w:sz w:val="20"/>
                <w:lang w:val="ru-RU"/>
              </w:rPr>
              <w:t>для определения остроты зрения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Жидкое мыло с дозатором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 в наличии</w:t>
            </w:r>
          </w:p>
        </w:tc>
      </w:tr>
      <w:tr w:rsidR="008469DA" w:rsidRPr="007447A5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0"/>
              <w:jc w:val="center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Приложение 10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"Санитарно-эпидемиологические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требования к дошкольным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организациям и домам ребенка"</w:t>
            </w:r>
          </w:p>
        </w:tc>
      </w:tr>
    </w:tbl>
    <w:p w:rsidR="008469DA" w:rsidRDefault="007447A5">
      <w:pPr>
        <w:spacing w:after="0"/>
      </w:pPr>
      <w:bookmarkStart w:id="325" w:name="z352"/>
      <w:r w:rsidRPr="007447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Журнал результатов осмотра работников пищеблока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"/>
        <w:gridCol w:w="241"/>
        <w:gridCol w:w="1291"/>
        <w:gridCol w:w="965"/>
        <w:gridCol w:w="605"/>
        <w:gridCol w:w="358"/>
        <w:gridCol w:w="359"/>
        <w:gridCol w:w="359"/>
        <w:gridCol w:w="359"/>
        <w:gridCol w:w="359"/>
        <w:gridCol w:w="359"/>
        <w:gridCol w:w="564"/>
        <w:gridCol w:w="564"/>
        <w:gridCol w:w="168"/>
        <w:gridCol w:w="396"/>
        <w:gridCol w:w="564"/>
        <w:gridCol w:w="564"/>
        <w:gridCol w:w="1387"/>
        <w:gridCol w:w="80"/>
        <w:gridCol w:w="81"/>
        <w:gridCol w:w="125"/>
        <w:gridCol w:w="24"/>
      </w:tblGrid>
      <w:tr w:rsidR="008469DA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5"/>
          <w:p w:rsidR="008469DA" w:rsidRDefault="007447A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2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 xml:space="preserve">Фамилия, имя, отчество (при его </w:t>
            </w:r>
            <w:r w:rsidRPr="007447A5">
              <w:rPr>
                <w:color w:val="000000"/>
                <w:sz w:val="20"/>
                <w:lang w:val="ru-RU"/>
              </w:rPr>
              <w:lastRenderedPageBreak/>
              <w:t>наличии)</w:t>
            </w:r>
          </w:p>
        </w:tc>
        <w:tc>
          <w:tcPr>
            <w:tcW w:w="2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должность</w:t>
            </w:r>
          </w:p>
        </w:tc>
        <w:tc>
          <w:tcPr>
            <w:tcW w:w="0" w:type="auto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 / дни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*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17… 30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1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1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</w:tr>
    </w:tbl>
    <w:p w:rsidR="008469DA" w:rsidRPr="007447A5" w:rsidRDefault="007447A5">
      <w:pPr>
        <w:spacing w:after="0"/>
        <w:jc w:val="both"/>
        <w:rPr>
          <w:lang w:val="ru-RU"/>
        </w:rPr>
      </w:pPr>
      <w:bookmarkStart w:id="326" w:name="z354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Примечание. *здоров, болен, отстранен </w:t>
      </w:r>
      <w:r w:rsidRPr="007447A5">
        <w:rPr>
          <w:color w:val="000000"/>
          <w:sz w:val="28"/>
          <w:lang w:val="ru-RU"/>
        </w:rPr>
        <w:t>от работы, санирован, отпуск, выходной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8469DA" w:rsidRPr="007447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6"/>
          <w:p w:rsidR="008469DA" w:rsidRPr="007447A5" w:rsidRDefault="007447A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0"/>
              <w:jc w:val="center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Приложение 11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"Санитарно-эпидемиологические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требования к дошкольным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организациям и домам ребенка"</w:t>
            </w:r>
          </w:p>
        </w:tc>
      </w:tr>
    </w:tbl>
    <w:p w:rsidR="008469DA" w:rsidRPr="007447A5" w:rsidRDefault="007447A5">
      <w:pPr>
        <w:spacing w:after="0"/>
        <w:rPr>
          <w:lang w:val="ru-RU"/>
        </w:rPr>
      </w:pPr>
      <w:bookmarkStart w:id="327" w:name="z356"/>
      <w:r w:rsidRPr="007447A5">
        <w:rPr>
          <w:b/>
          <w:color w:val="000000"/>
          <w:lang w:val="ru-RU"/>
        </w:rPr>
        <w:t xml:space="preserve"> Ведомость контроля за выполнением норм пищевой продукции за ___ месяц ________</w:t>
      </w:r>
      <w:proofErr w:type="gramStart"/>
      <w:r w:rsidRPr="007447A5">
        <w:rPr>
          <w:b/>
          <w:color w:val="000000"/>
          <w:lang w:val="ru-RU"/>
        </w:rPr>
        <w:t>г</w:t>
      </w:r>
      <w:proofErr w:type="gramEnd"/>
      <w:r w:rsidRPr="007447A5">
        <w:rPr>
          <w:b/>
          <w:color w:val="000000"/>
          <w:lang w:val="ru-RU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"/>
        <w:gridCol w:w="313"/>
        <w:gridCol w:w="1299"/>
        <w:gridCol w:w="1370"/>
        <w:gridCol w:w="510"/>
        <w:gridCol w:w="506"/>
        <w:gridCol w:w="503"/>
        <w:gridCol w:w="643"/>
        <w:gridCol w:w="780"/>
        <w:gridCol w:w="1001"/>
        <w:gridCol w:w="421"/>
        <w:gridCol w:w="950"/>
        <w:gridCol w:w="1455"/>
        <w:gridCol w:w="20"/>
      </w:tblGrid>
      <w:tr w:rsidR="008469DA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7"/>
          <w:p w:rsidR="008469DA" w:rsidRPr="007447A5" w:rsidRDefault="007447A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4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пищевой продукции</w:t>
            </w:r>
          </w:p>
        </w:tc>
        <w:tc>
          <w:tcPr>
            <w:tcW w:w="23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 xml:space="preserve">Норма* пищевой продукции в граммах </w:t>
            </w:r>
            <w:proofErr w:type="gramStart"/>
            <w:r w:rsidRPr="007447A5">
              <w:rPr>
                <w:color w:val="000000"/>
                <w:sz w:val="20"/>
                <w:lang w:val="ru-RU"/>
              </w:rPr>
              <w:t>г</w:t>
            </w:r>
            <w:proofErr w:type="gramEnd"/>
            <w:r w:rsidRPr="007447A5">
              <w:rPr>
                <w:color w:val="000000"/>
                <w:sz w:val="20"/>
                <w:lang w:val="ru-RU"/>
              </w:rPr>
              <w:t xml:space="preserve"> (брутто) на 1 человека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 xml:space="preserve">Фактически выдано пищевой продукции в брутто по дням (всего), </w:t>
            </w:r>
            <w:proofErr w:type="gramStart"/>
            <w:r w:rsidRPr="007447A5">
              <w:rPr>
                <w:color w:val="000000"/>
                <w:sz w:val="20"/>
                <w:lang w:val="ru-RU"/>
              </w:rPr>
              <w:t>г</w:t>
            </w:r>
            <w:proofErr w:type="gramEnd"/>
            <w:r w:rsidRPr="007447A5">
              <w:rPr>
                <w:color w:val="000000"/>
                <w:sz w:val="20"/>
                <w:lang w:val="ru-RU"/>
              </w:rPr>
              <w:t xml:space="preserve"> на одного человека</w:t>
            </w:r>
          </w:p>
        </w:tc>
        <w:tc>
          <w:tcPr>
            <w:tcW w:w="2516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Всего выдано пищевой продукции в брутто на 1 человека за 10 дней</w:t>
            </w:r>
          </w:p>
        </w:tc>
        <w:tc>
          <w:tcPr>
            <w:tcW w:w="12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20"/>
              <w:ind w:left="20"/>
              <w:jc w:val="both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В среднем на 1 ч</w:t>
            </w:r>
            <w:r w:rsidRPr="007447A5">
              <w:rPr>
                <w:color w:val="000000"/>
                <w:sz w:val="20"/>
                <w:lang w:val="ru-RU"/>
              </w:rPr>
              <w:t>еловека в день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Отклонение от нормы в % (+/-)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69DA" w:rsidRDefault="008469DA"/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8469D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2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25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  <w:tc>
          <w:tcPr>
            <w:tcW w:w="2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Default="007447A5">
            <w:pPr>
              <w:spacing w:after="0"/>
              <w:jc w:val="both"/>
            </w:pPr>
            <w:r>
              <w:br/>
            </w:r>
          </w:p>
        </w:tc>
      </w:tr>
    </w:tbl>
    <w:p w:rsidR="008469DA" w:rsidRDefault="007447A5">
      <w:pPr>
        <w:spacing w:after="0"/>
        <w:jc w:val="both"/>
      </w:pPr>
      <w:bookmarkStart w:id="328" w:name="z358"/>
      <w:r>
        <w:rPr>
          <w:color w:val="000000"/>
          <w:sz w:val="28"/>
        </w:rPr>
        <w:t>      Примечание: _______________________________________________________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8469DA" w:rsidRPr="007447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8"/>
          <w:p w:rsidR="008469DA" w:rsidRDefault="007447A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0"/>
              <w:jc w:val="center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Приложение 12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"Санитарно-эпидемиологические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требования к дошкольным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организациям и домам ребенка"</w:t>
            </w:r>
          </w:p>
        </w:tc>
      </w:tr>
    </w:tbl>
    <w:p w:rsidR="008469DA" w:rsidRPr="007447A5" w:rsidRDefault="007447A5">
      <w:pPr>
        <w:spacing w:after="0"/>
        <w:rPr>
          <w:lang w:val="ru-RU"/>
        </w:rPr>
      </w:pPr>
      <w:bookmarkStart w:id="329" w:name="z360"/>
      <w:r w:rsidRPr="007447A5">
        <w:rPr>
          <w:b/>
          <w:color w:val="000000"/>
          <w:lang w:val="ru-RU"/>
        </w:rPr>
        <w:t xml:space="preserve"> Медицинская документация объектов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330" w:name="z361"/>
      <w:bookmarkEnd w:id="329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Медицинской документацией являются: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331" w:name="z362"/>
      <w:bookmarkEnd w:id="330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1) журнал учета инфекционных заболеваний;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332" w:name="z363"/>
      <w:bookmarkEnd w:id="331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2) журнал соматической заболеваемости;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333" w:name="z364"/>
      <w:bookmarkEnd w:id="332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3) журнал учета контактов</w:t>
      </w:r>
      <w:r w:rsidRPr="007447A5">
        <w:rPr>
          <w:color w:val="000000"/>
          <w:sz w:val="28"/>
          <w:lang w:val="ru-RU"/>
        </w:rPr>
        <w:t xml:space="preserve"> с острыми инфекционными заболеваниями;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334" w:name="z365"/>
      <w:bookmarkEnd w:id="333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4) карта профилактических прививок;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335" w:name="z366"/>
      <w:bookmarkEnd w:id="334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5) журнал регистрации проб Манту;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336" w:name="z367"/>
      <w:bookmarkEnd w:id="335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6) журнал регистрации детей группы риска подлежащих обследованию по пробе Манту;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337" w:name="z368"/>
      <w:bookmarkEnd w:id="336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7) журнал туберкулино-положительных лиц, </w:t>
      </w:r>
      <w:r w:rsidRPr="007447A5">
        <w:rPr>
          <w:color w:val="000000"/>
          <w:sz w:val="28"/>
          <w:lang w:val="ru-RU"/>
        </w:rPr>
        <w:t>подлежащих до обследованию у фтизиопедиатра;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338" w:name="z369"/>
      <w:bookmarkEnd w:id="337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8) журнал проведения контролируемой химиопрофилактики;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339" w:name="z370"/>
      <w:bookmarkEnd w:id="338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9) журнал регистрации лиц, обследованных на гельминты;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340" w:name="z371"/>
      <w:bookmarkEnd w:id="339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10) паспорт здоровья ребенка;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341" w:name="z372"/>
      <w:bookmarkEnd w:id="340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11) списки детей группы риска;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342" w:name="z373"/>
      <w:bookmarkEnd w:id="341"/>
      <w:r>
        <w:rPr>
          <w:color w:val="000000"/>
          <w:sz w:val="28"/>
        </w:rPr>
        <w:lastRenderedPageBreak/>
        <w:t>     </w:t>
      </w:r>
      <w:r w:rsidRPr="007447A5">
        <w:rPr>
          <w:color w:val="000000"/>
          <w:sz w:val="28"/>
          <w:lang w:val="ru-RU"/>
        </w:rPr>
        <w:t xml:space="preserve"> 12) </w:t>
      </w:r>
      <w:r w:rsidRPr="007447A5">
        <w:rPr>
          <w:color w:val="000000"/>
          <w:sz w:val="28"/>
          <w:lang w:val="ru-RU"/>
        </w:rPr>
        <w:t>бракеражный журнал скоропортящейся пищевой продукции и полуфабрикатов;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343" w:name="z374"/>
      <w:bookmarkEnd w:id="342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13) журнал результатов осмотра работников пищеблока;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344" w:name="z375"/>
      <w:bookmarkEnd w:id="343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14) ведомость контроля за выполнением норм пищевой продукции;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345" w:name="z376"/>
      <w:bookmarkEnd w:id="344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15) индивидуальные медицинские карты воспитанников;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346" w:name="z377"/>
      <w:bookmarkEnd w:id="345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16) журнал органолептической оценки качества блюд и кулинарных изделий;</w:t>
      </w:r>
    </w:p>
    <w:p w:rsidR="008469DA" w:rsidRDefault="007447A5">
      <w:pPr>
        <w:spacing w:after="0"/>
        <w:jc w:val="both"/>
      </w:pPr>
      <w:bookmarkStart w:id="347" w:name="z378"/>
      <w:bookmarkEnd w:id="346"/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17) </w:t>
      </w:r>
      <w:proofErr w:type="gramStart"/>
      <w:r>
        <w:rPr>
          <w:color w:val="000000"/>
          <w:sz w:val="28"/>
        </w:rPr>
        <w:t>журнал</w:t>
      </w:r>
      <w:proofErr w:type="gramEnd"/>
      <w:r>
        <w:rPr>
          <w:color w:val="000000"/>
          <w:sz w:val="28"/>
        </w:rPr>
        <w:t xml:space="preserve"> "С" - витаминизации.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8469DA" w:rsidRPr="007447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7"/>
          <w:p w:rsidR="008469DA" w:rsidRDefault="007447A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9DA" w:rsidRPr="007447A5" w:rsidRDefault="007447A5">
            <w:pPr>
              <w:spacing w:after="0"/>
              <w:jc w:val="center"/>
              <w:rPr>
                <w:lang w:val="ru-RU"/>
              </w:rPr>
            </w:pPr>
            <w:r w:rsidRPr="007447A5">
              <w:rPr>
                <w:color w:val="000000"/>
                <w:sz w:val="20"/>
                <w:lang w:val="ru-RU"/>
              </w:rPr>
              <w:t>Приложение к приказу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от 9 июля 2021 года</w:t>
            </w:r>
            <w:r w:rsidRPr="007447A5">
              <w:rPr>
                <w:lang w:val="ru-RU"/>
              </w:rPr>
              <w:br/>
            </w:r>
            <w:r w:rsidRPr="007447A5">
              <w:rPr>
                <w:color w:val="000000"/>
                <w:sz w:val="20"/>
                <w:lang w:val="ru-RU"/>
              </w:rPr>
              <w:t>№ ҚР ДСМ- 59</w:t>
            </w:r>
          </w:p>
        </w:tc>
      </w:tr>
    </w:tbl>
    <w:p w:rsidR="008469DA" w:rsidRPr="007447A5" w:rsidRDefault="007447A5">
      <w:pPr>
        <w:spacing w:after="0"/>
        <w:rPr>
          <w:lang w:val="ru-RU"/>
        </w:rPr>
      </w:pPr>
      <w:bookmarkStart w:id="348" w:name="z380"/>
      <w:r w:rsidRPr="007447A5">
        <w:rPr>
          <w:b/>
          <w:color w:val="000000"/>
          <w:lang w:val="ru-RU"/>
        </w:rPr>
        <w:t xml:space="preserve"> Перечень утративших силу некоторых п</w:t>
      </w:r>
      <w:r w:rsidRPr="007447A5">
        <w:rPr>
          <w:b/>
          <w:color w:val="000000"/>
          <w:lang w:val="ru-RU"/>
        </w:rPr>
        <w:t>риказов Министерства здравоохранения Республики Казахстан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349" w:name="z381"/>
      <w:bookmarkEnd w:id="348"/>
      <w:r w:rsidRPr="007447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1. Приказ Министра здравоохранения Республики Казахстан от 17 августа 2017 года № 615 "Об утверждении Санитарных правил "Санитарно-эпидемиологические требования к дошкольным организациям и до</w:t>
      </w:r>
      <w:r w:rsidRPr="007447A5">
        <w:rPr>
          <w:color w:val="000000"/>
          <w:sz w:val="28"/>
          <w:lang w:val="ru-RU"/>
        </w:rPr>
        <w:t>мам ребенка" (зарегистрирован в Реестре государственной регистрации нормативных правовых актов под № 15893).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350" w:name="z382"/>
      <w:bookmarkEnd w:id="349"/>
      <w:r w:rsidRPr="007447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2. Пункт 13 Перечня некоторых приказов Министерства национальной экономики Республики Казахстан и Министерства здравоохранения Республики Ка</w:t>
      </w:r>
      <w:r w:rsidRPr="007447A5">
        <w:rPr>
          <w:color w:val="000000"/>
          <w:sz w:val="28"/>
          <w:lang w:val="ru-RU"/>
        </w:rPr>
        <w:t>захстан, в которые вносятся изменения и дополнение, утвержденного приказом исполняющего обязанности Министра здравоохранения Республики Казахстан от 3 сентября 2018 года № ҚР ДСМ-9 (зарегистрирован в Реестре государственной регистрации нормативных правовых</w:t>
      </w:r>
      <w:r w:rsidRPr="007447A5">
        <w:rPr>
          <w:color w:val="000000"/>
          <w:sz w:val="28"/>
          <w:lang w:val="ru-RU"/>
        </w:rPr>
        <w:t xml:space="preserve"> актов под № 17501).</w:t>
      </w:r>
    </w:p>
    <w:p w:rsidR="008469DA" w:rsidRPr="007447A5" w:rsidRDefault="007447A5">
      <w:pPr>
        <w:spacing w:after="0"/>
        <w:jc w:val="both"/>
        <w:rPr>
          <w:lang w:val="ru-RU"/>
        </w:rPr>
      </w:pPr>
      <w:bookmarkStart w:id="351" w:name="z383"/>
      <w:bookmarkEnd w:id="350"/>
      <w:r w:rsidRPr="007447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47A5">
        <w:rPr>
          <w:color w:val="000000"/>
          <w:sz w:val="28"/>
          <w:lang w:val="ru-RU"/>
        </w:rPr>
        <w:t xml:space="preserve"> 3. Пункт 10 Перечня некоторых приказов Министерства здравоохранения Республики Казахстан и Министерства национальной экономики Республики Казахстан, в которые вносятся изменения и дополнения, утвержденного приказом Министра здра</w:t>
      </w:r>
      <w:r w:rsidRPr="007447A5">
        <w:rPr>
          <w:color w:val="000000"/>
          <w:sz w:val="28"/>
          <w:lang w:val="ru-RU"/>
        </w:rPr>
        <w:t>воохранения Республики Казахстан от 5 июля 2020 года № ҚР ДСМ-78/2020 (зарегистрирован в Реестре государственной регистрации нормативных правовых актов под № 20935).</w:t>
      </w:r>
    </w:p>
    <w:bookmarkEnd w:id="351"/>
    <w:p w:rsidR="008469DA" w:rsidRPr="007447A5" w:rsidRDefault="007447A5">
      <w:pPr>
        <w:spacing w:after="0"/>
        <w:rPr>
          <w:lang w:val="ru-RU"/>
        </w:rPr>
      </w:pPr>
      <w:r w:rsidRPr="007447A5">
        <w:rPr>
          <w:lang w:val="ru-RU"/>
        </w:rPr>
        <w:br/>
      </w:r>
      <w:r w:rsidRPr="007447A5">
        <w:rPr>
          <w:lang w:val="ru-RU"/>
        </w:rPr>
        <w:br/>
      </w:r>
    </w:p>
    <w:p w:rsidR="008469DA" w:rsidRPr="007447A5" w:rsidRDefault="007447A5">
      <w:pPr>
        <w:pStyle w:val="disclaimer"/>
        <w:rPr>
          <w:lang w:val="ru-RU"/>
        </w:rPr>
      </w:pPr>
      <w:r w:rsidRPr="007447A5">
        <w:rPr>
          <w:color w:val="000000"/>
          <w:lang w:val="ru-RU"/>
        </w:rPr>
        <w:t>© 2012. РГП на ПХВ «Институт законодательства и правовой информации Республики Казахста</w:t>
      </w:r>
      <w:r w:rsidRPr="007447A5">
        <w:rPr>
          <w:color w:val="000000"/>
          <w:lang w:val="ru-RU"/>
        </w:rPr>
        <w:t>н» Министерства юстиции Республики Казахстан</w:t>
      </w:r>
    </w:p>
    <w:sectPr w:rsidR="008469DA" w:rsidRPr="007447A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9DA"/>
    <w:rsid w:val="007447A5"/>
    <w:rsid w:val="0084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4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47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10162</Words>
  <Characters>57924</Characters>
  <Application>Microsoft Office Word</Application>
  <DocSecurity>0</DocSecurity>
  <Lines>482</Lines>
  <Paragraphs>135</Paragraphs>
  <ScaleCrop>false</ScaleCrop>
  <Company/>
  <LinksUpToDate>false</LinksUpToDate>
  <CharactersWithSpaces>67951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2022-06-06T05:59:00Z</dcterms:created>
  <dcterms:modified xsi:type="dcterms:W3CDTF">2022-06-06T06:00:00Z</dcterms:modified>
</cp:coreProperties>
</file>