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Kazakh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Kazakh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7"/>
          <w:szCs w:val="27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7"/>
          <w:szCs w:val="27"/>
          <w:shd w:fill="FFFFFF" w:val="clear"/>
        </w:rPr>
        <w:t>Неке комиссиясының жұмыс жоспары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«№7 жалпы білім беретін мектеп» КММ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2021-2022 оқу жылына арналған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br/>
      </w:r>
    </w:p>
    <w:tbl>
      <w:tblPr>
        <w:tblW w:w="10772" w:type="dxa"/>
        <w:jc w:val="start"/>
        <w:tblInd w:w="-861" w:type="dxa"/>
        <w:tblLayout w:type="fixed"/>
        <w:tblCellMar>
          <w:top w:w="105" w:type="dxa"/>
          <w:start w:w="105" w:type="dxa"/>
          <w:bottom w:w="105" w:type="dxa"/>
          <w:end w:w="105" w:type="dxa"/>
        </w:tblCellMar>
      </w:tblPr>
      <w:tblGrid>
        <w:gridCol w:w="567"/>
        <w:gridCol w:w="5549"/>
        <w:gridCol w:w="2159"/>
        <w:gridCol w:w="2497"/>
      </w:tblGrid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Жоқ.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Оқиғалар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Уақыт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Жауапты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бір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Шағын орталық тәрбиеленушілерінің күндізгі және толық емес күндерде тамақтануын ұйымдастыру және тамақтануын бақылау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үнемі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Карапиди О.В.</w:t>
            </w:r>
          </w:p>
        </w:tc>
      </w:tr>
      <w:tr>
        <w:trPr>
          <w:trHeight w:val="759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Тегін тамақтануға құқығы бар студенттердің тізімдерін қалыптастыру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Тамыз, желтоқсан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Директордың орынбасары – Яковлева Т.А.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Тамақ өнімдерін сақтау ережелері мен шарттарын сақтауды тексеру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үнемі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Комиссия мүшелері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Мәзірдің дұрыстығын бақылау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күнделікті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режиссер -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Т.В.Карпец,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бал. қызметкер – Л.З.Құрбанова</w:t>
            </w:r>
          </w:p>
        </w:tc>
      </w:tr>
      <w:tr>
        <w:trPr>
          <w:trHeight w:val="651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Мектеп асханасының санитарлық жағдайын бақылау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күнделікті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Комиссия мүшелері</w:t>
            </w:r>
          </w:p>
        </w:tc>
      </w:tr>
      <w:tr>
        <w:trPr>
          <w:trHeight w:val="709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Азық-түлікті өткізу мерзімін және тағамды дайындау сапасын бақылау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апта сайын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Бал. қызметкері - О.В.Карапиди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Құрбанова Л.З.</w:t>
            </w:r>
          </w:p>
        </w:tc>
      </w:tr>
      <w:tr>
        <w:trPr>
          <w:trHeight w:val="805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7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Тамақтанушылардың жеке гигиена ережелерін сақтауын қадағалау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күнделікті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Бал. жұмысшы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Карапиди О.В.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Құрбанова Л.З.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сегіз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Негізгі өнімдерді төсеу, ыдыстардың шығуын тексеру кезінде қатысу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мерзімді түрде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Комиссия мүшелері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Азық-түлікті байытуды бақылау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күнделікті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Бал. қызметкері - О.В.Карапиди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Құрбанова Л.З.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Неке журналын жүргізу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күнделікті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Бал. қызметкері - О.В.Карапиди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Құрбанова Л.З.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 бір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Ата-аналармен жұмыс (ата-аналар жиналысында)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Жоспар бойынша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Комиссия төрағасы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Асхана, ас үй және ыдыс-аяқ жабдықтарының жағдайын бақылау</w:t>
            </w:r>
          </w:p>
        </w:tc>
        <w:tc>
          <w:tcPr>
            <w:tcW w:w="21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мерзімді түрде</w:t>
            </w:r>
          </w:p>
        </w:tc>
        <w:tc>
          <w:tcPr>
            <w:tcW w:w="24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Комиссия мүшелері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Веселов А.Р.</w:t>
            </w:r>
          </w:p>
        </w:tc>
      </w:tr>
    </w:tbl>
    <w:p>
      <w:pPr>
        <w:pStyle w:val="Normal"/>
        <w:tabs>
          <w:tab w:val="clear" w:pos="708"/>
          <w:tab w:val="left" w:pos="2310" w:leader="none"/>
        </w:tabs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20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sectPr>
      <w:type w:val="nextPage"/>
      <w:pgSz w:w="11906" w:h="16838"/>
      <w:pgMar w:left="1701" w:right="850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Calibri Light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libri Light" w:hAnsi="Calibri Light" w:eastAsia="SimSun;宋体" w:cs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libri Light" w:hAnsi="Calibri Light" w:eastAsia="SimSun;宋体" w:cs="Calibri Light"/>
      <w:b/>
      <w:bCs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;宋体" w:cs="Calibri Light"/>
      <w:b/>
      <w:bCs/>
      <w:color w:val="5B9BD5"/>
      <w:sz w:val="20"/>
      <w:szCs w:val="20"/>
      <w:lang w:val="en-US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;宋体" w:cs="Calibri Light"/>
      <w:b/>
      <w:bCs/>
      <w:i/>
      <w:iCs/>
      <w:color w:val="5B9BD5"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;宋体" w:cs="Calibri Light"/>
      <w:color w:val="1F4D78"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;宋体" w:cs="Calibri Light"/>
      <w:i/>
      <w:iCs/>
      <w:color w:val="1F4D78"/>
      <w:sz w:val="20"/>
      <w:szCs w:val="20"/>
      <w:lang w:val="en-US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;宋体" w:cs="Calibri Light"/>
      <w:i/>
      <w:iCs/>
      <w:color w:val="404040"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;宋体" w:cs="Calibri Light"/>
      <w:color w:val="5B9BD5"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;宋体" w:cs="Calibri Light"/>
      <w:i/>
      <w:iCs/>
      <w:color w:val="404040"/>
      <w:sz w:val="20"/>
      <w:szCs w:val="20"/>
      <w:lang w:val="en-US"/>
    </w:rPr>
  </w:style>
  <w:style w:type="character" w:styleId="Style5">
    <w:name w:val="Основной шрифт абзаца"/>
    <w:qFormat/>
    <w:rPr/>
  </w:style>
  <w:style w:type="character" w:styleId="1">
    <w:name w:val="Заголовок 1 Знак"/>
    <w:qFormat/>
    <w:rPr>
      <w:rFonts w:ascii="Calibri Light" w:hAnsi="Calibri Light" w:eastAsia="SimSun;宋体" w:cs="Times New Roman"/>
      <w:b/>
      <w:bCs/>
      <w:color w:val="2E74B5"/>
      <w:sz w:val="28"/>
      <w:szCs w:val="28"/>
    </w:rPr>
  </w:style>
  <w:style w:type="character" w:styleId="2">
    <w:name w:val="Заголовок 2 Знак"/>
    <w:qFormat/>
    <w:rPr>
      <w:rFonts w:ascii="Calibri Light" w:hAnsi="Calibri Light" w:eastAsia="SimSun;宋体" w:cs="Times New Roman"/>
      <w:b/>
      <w:bCs/>
      <w:color w:val="5B9BD5"/>
      <w:sz w:val="26"/>
      <w:szCs w:val="26"/>
    </w:rPr>
  </w:style>
  <w:style w:type="character" w:styleId="3">
    <w:name w:val="Заголовок 3 Знак"/>
    <w:qFormat/>
    <w:rPr>
      <w:rFonts w:ascii="Calibri Light" w:hAnsi="Calibri Light" w:eastAsia="SimSun;宋体" w:cs="Times New Roman"/>
      <w:b/>
      <w:bCs/>
      <w:color w:val="5B9BD5"/>
    </w:rPr>
  </w:style>
  <w:style w:type="character" w:styleId="4">
    <w:name w:val="Заголовок 4 Знак"/>
    <w:qFormat/>
    <w:rPr>
      <w:rFonts w:ascii="Calibri Light" w:hAnsi="Calibri Light" w:eastAsia="SimSun;宋体" w:cs="Times New Roman"/>
      <w:b/>
      <w:bCs/>
      <w:i/>
      <w:iCs/>
      <w:color w:val="5B9BD5"/>
    </w:rPr>
  </w:style>
  <w:style w:type="character" w:styleId="5">
    <w:name w:val="Заголовок 5 Знак"/>
    <w:qFormat/>
    <w:rPr>
      <w:rFonts w:ascii="Calibri Light" w:hAnsi="Calibri Light" w:eastAsia="SimSun;宋体" w:cs="Times New Roman"/>
      <w:color w:val="1F4D78"/>
    </w:rPr>
  </w:style>
  <w:style w:type="character" w:styleId="6">
    <w:name w:val="Заголовок 6 Знак"/>
    <w:qFormat/>
    <w:rPr>
      <w:rFonts w:ascii="Calibri Light" w:hAnsi="Calibri Light" w:eastAsia="SimSun;宋体" w:cs="Times New Roman"/>
      <w:i/>
      <w:iCs/>
      <w:color w:val="1F4D78"/>
    </w:rPr>
  </w:style>
  <w:style w:type="character" w:styleId="7">
    <w:name w:val="Заголовок 7 Знак"/>
    <w:qFormat/>
    <w:rPr>
      <w:rFonts w:ascii="Calibri Light" w:hAnsi="Calibri Light" w:eastAsia="SimSun;宋体" w:cs="Times New Roman"/>
      <w:i/>
      <w:iCs/>
      <w:color w:val="404040"/>
    </w:rPr>
  </w:style>
  <w:style w:type="character" w:styleId="8">
    <w:name w:val="Заголовок 8 Знак"/>
    <w:qFormat/>
    <w:rPr>
      <w:rFonts w:ascii="Calibri Light" w:hAnsi="Calibri Light" w:eastAsia="SimSun;宋体" w:cs="Times New Roman"/>
      <w:color w:val="5B9BD5"/>
      <w:sz w:val="20"/>
      <w:szCs w:val="20"/>
    </w:rPr>
  </w:style>
  <w:style w:type="character" w:styleId="9">
    <w:name w:val="Заголовок 9 Знак"/>
    <w:qFormat/>
    <w:rPr>
      <w:rFonts w:ascii="Calibri Light" w:hAnsi="Calibri Light" w:eastAsia="SimSun;宋体" w:cs="Times New Roman"/>
      <w:i/>
      <w:iCs/>
      <w:color w:val="404040"/>
      <w:sz w:val="20"/>
      <w:szCs w:val="20"/>
    </w:rPr>
  </w:style>
  <w:style w:type="character" w:styleId="Style6">
    <w:name w:val="Название Знак"/>
    <w:qFormat/>
    <w:rPr>
      <w:rFonts w:ascii="Calibri Light" w:hAnsi="Calibri Light" w:eastAsia="SimSun;宋体" w:cs="Times New Roman"/>
      <w:color w:val="323E4F"/>
      <w:spacing w:val="5"/>
      <w:sz w:val="52"/>
      <w:szCs w:val="52"/>
    </w:rPr>
  </w:style>
  <w:style w:type="character" w:styleId="Style7">
    <w:name w:val="Подзаголовок Знак"/>
    <w:qFormat/>
    <w:rPr>
      <w:rFonts w:ascii="Calibri Light" w:hAnsi="Calibri Light" w:eastAsia="SimSun;宋体" w:cs="Times New Roman"/>
      <w:i/>
      <w:iCs/>
      <w:color w:val="5B9BD5"/>
      <w:spacing w:val="15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21">
    <w:name w:val="Цитата 2 Знак"/>
    <w:qFormat/>
    <w:rPr>
      <w:i/>
      <w:iCs/>
      <w:color w:val="000000"/>
    </w:rPr>
  </w:style>
  <w:style w:type="character" w:styleId="Style8">
    <w:name w:val="Выделенная цитата Знак"/>
    <w:qFormat/>
    <w:rPr>
      <w:b/>
      <w:bCs/>
      <w:i/>
      <w:iCs/>
      <w:color w:val="5B9BD5"/>
    </w:rPr>
  </w:style>
  <w:style w:type="character" w:styleId="Style9">
    <w:name w:val="Слабое выделение"/>
    <w:qFormat/>
    <w:rPr>
      <w:i/>
      <w:iCs/>
      <w:color w:val="808080"/>
    </w:rPr>
  </w:style>
  <w:style w:type="character" w:styleId="Style10">
    <w:name w:val="Сильное выделение"/>
    <w:qFormat/>
    <w:rPr>
      <w:b/>
      <w:bCs/>
      <w:i/>
      <w:iCs/>
      <w:color w:val="5B9BD5"/>
    </w:rPr>
  </w:style>
  <w:style w:type="character" w:styleId="Style11">
    <w:name w:val="Слабая ссылка"/>
    <w:qFormat/>
    <w:rPr>
      <w:smallCaps/>
      <w:color w:val="ED7D31"/>
      <w:u w:val="single"/>
    </w:rPr>
  </w:style>
  <w:style w:type="character" w:styleId="Style12">
    <w:name w:val="Сильная ссылка"/>
    <w:qFormat/>
    <w:rPr>
      <w:b/>
      <w:bCs/>
      <w:smallCaps/>
      <w:color w:val="ED7D31"/>
      <w:spacing w:val="5"/>
      <w:u w:val="single"/>
    </w:rPr>
  </w:style>
  <w:style w:type="character" w:styleId="Style13">
    <w:name w:val="Название книги"/>
    <w:qFormat/>
    <w:rPr>
      <w:b/>
      <w:bCs/>
      <w:smallCaps/>
      <w:spacing w:val="5"/>
    </w:rPr>
  </w:style>
  <w:style w:type="paragraph" w:styleId="Heading">
    <w:name w:val="Heading"/>
    <w:basedOn w:val="Normal"/>
    <w:next w:val="Normal"/>
    <w:qFormat/>
    <w:pPr>
      <w:pBdr>
        <w:bottom w:val="single" w:sz="8" w:space="4" w:color="5B9BD5"/>
      </w:pBdr>
      <w:spacing w:lineRule="auto" w:line="240" w:before="0" w:after="300"/>
      <w:contextualSpacing/>
    </w:pPr>
    <w:rPr>
      <w:rFonts w:ascii="Calibri Light" w:hAnsi="Calibri Light" w:eastAsia="SimSun;宋体" w:cs="Calibri Light"/>
      <w:color w:val="323E4F"/>
      <w:spacing w:val="5"/>
      <w:sz w:val="52"/>
      <w:szCs w:val="52"/>
      <w:lang w:val="en-US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4">
    <w:name w:val="Название объекта"/>
    <w:basedOn w:val="Normal"/>
    <w:next w:val="Normal"/>
    <w:qFormat/>
    <w:pPr>
      <w:spacing w:lineRule="auto" w:line="240"/>
    </w:pPr>
    <w:rPr>
      <w:b/>
      <w:bCs/>
      <w:color w:val="5B9BD5"/>
      <w:sz w:val="18"/>
      <w:szCs w:val="18"/>
    </w:rPr>
  </w:style>
  <w:style w:type="paragraph" w:styleId="Subtitle">
    <w:name w:val="Subtitle"/>
    <w:basedOn w:val="Normal"/>
    <w:next w:val="Normal"/>
    <w:qFormat/>
    <w:pPr>
      <w:numPr>
        <w:ilvl w:val="0"/>
        <w:numId w:val="0"/>
      </w:numPr>
      <w:ind w:hanging="0"/>
    </w:pPr>
    <w:rPr>
      <w:rFonts w:ascii="Calibri Light" w:hAnsi="Calibri Light" w:eastAsia="SimSun;宋体" w:cs="Calibri Light"/>
      <w:i/>
      <w:iCs/>
      <w:color w:val="5B9BD5"/>
      <w:spacing w:val="15"/>
      <w:sz w:val="24"/>
      <w:szCs w:val="24"/>
      <w:lang w:val="en-US"/>
    </w:rPr>
  </w:style>
  <w:style w:type="paragraph" w:styleId="Style15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22">
    <w:name w:val="Цитата 2"/>
    <w:basedOn w:val="Normal"/>
    <w:next w:val="Normal"/>
    <w:qFormat/>
    <w:pPr/>
    <w:rPr>
      <w:i/>
      <w:iCs/>
      <w:color w:val="000000"/>
      <w:sz w:val="20"/>
      <w:szCs w:val="20"/>
      <w:lang w:val="en-US"/>
    </w:rPr>
  </w:style>
  <w:style w:type="paragraph" w:styleId="Style16">
    <w:name w:val="Выделенная цитата"/>
    <w:basedOn w:val="Normal"/>
    <w:next w:val="Normal"/>
    <w:qFormat/>
    <w:pPr>
      <w:pBdr>
        <w:bottom w:val="single" w:sz="4" w:space="4" w:color="5B9BD5"/>
      </w:pBdr>
      <w:spacing w:before="200" w:after="280"/>
      <w:ind w:start="936" w:end="936" w:hanging="0"/>
    </w:pPr>
    <w:rPr>
      <w:b/>
      <w:bCs/>
      <w:i/>
      <w:iCs/>
      <w:color w:val="5B9BD5"/>
      <w:sz w:val="20"/>
      <w:szCs w:val="20"/>
      <w:lang w:val="en-US"/>
    </w:rPr>
  </w:style>
  <w:style w:type="paragraph" w:styleId="Style17">
    <w:name w:val="Заголовок оглавления"/>
    <w:basedOn w:val="Heading1"/>
    <w:next w:val="Normal"/>
    <w:qFormat/>
    <w:pPr>
      <w:numPr>
        <w:ilvl w:val="0"/>
        <w:numId w:val="0"/>
      </w:numPr>
    </w:pPr>
    <w:rPr>
      <w:rFonts w:ascii="Calibri Light" w:hAnsi="Calibri Light" w:eastAsia="SimSun;宋体" w:cs="Times New Roman"/>
      <w:color w:val="2E74B5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Relationship Id="r_odt_hyperlink" Type="http://schemas.openxmlformats.org/officeDocument/2006/relationships/hyperlink" Target="https://www.onlinedoctranslator.com/en/?utm_source=onlinedoctranslator&amp;utm_medium=doc&amp;utm_campaign=attribution" TargetMode="External"/><Relationship Id="r_odt_logo" Type="http://schemas.openxmlformats.org/officeDocument/2006/relationships/image" Target="media/odt_attribution_logo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2018-09-04T10:36:00Z</dcterms:created>
  <dc:creator>User</dc:creator>
  <dc:description/>
  <cp:keywords> </cp:keywords>
  <dc:language>en-US</dc:language>
  <cp:lastModifiedBy>1152214</cp:lastModifiedBy>
  <cp:lastPrinted>2017-10-30T17:22:00Z</cp:lastPrinted>
  <dcterms:modified xsi:type="dcterms:W3CDTF">2021-12-29T09:48:00Z</dcterms:modified>
  <cp:revision>4</cp:revision>
  <dc:subject/>
  <dc:title/>
</cp:coreProperties>
</file>