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>
          <w:b w:val="false"/>
          <w:i w:val="false"/>
          <w:color w:val="000000"/>
          <w:sz w:val="28"/>
        </w:rPr>
        <w:drawing>
          <wp:inline distT="0" distB="0" distL="0" distR="0">
            <wp:extent cx="2057400" cy="57150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left="0" w:hanging="0"/>
        <w:jc w:val="left"/>
        <w:rPr/>
      </w:pPr>
      <w:r>
        <w:rPr>
          <w:b/>
          <w:i w:val="false"/>
          <w:color w:val="000000"/>
          <w:sz w:val="28"/>
        </w:rPr>
        <w:t>Об утверждении Правил психолого-педагогического сопровождения в организациях образования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>Приказ Министра образования и науки Республики Казахстан от 12 января 2022 года № 6. Зарегистрирован в Министерстве юстиции Республики Казахстан 18 января 2022 года № 26513.</w:t>
      </w:r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В соответствии с подпунктом 11-3) статьи 5 Закона Республики Казахстан "Об образовании" ПРИКАЗЫВАЮ:</w:t>
      </w:r>
      <w:bookmarkStart w:id="0" w:name="z4"/>
      <w:bookmarkEnd w:id="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1. Утвердить Правила психолого-педагогического сопровождения в организациях образования согласно приложению к настоящему приказу.</w:t>
      </w:r>
      <w:bookmarkStart w:id="1" w:name="z5"/>
      <w:bookmarkEnd w:id="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  <w:bookmarkStart w:id="2" w:name="z6"/>
      <w:bookmarkEnd w:id="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bookmarkStart w:id="3" w:name="z7"/>
      <w:bookmarkEnd w:id="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  <w:bookmarkStart w:id="4" w:name="z8"/>
      <w:bookmarkEnd w:id="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  <w:bookmarkStart w:id="5" w:name="z9"/>
      <w:bookmarkEnd w:id="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образования и науки Республики Казахстан.</w:t>
      </w:r>
      <w:bookmarkStart w:id="6" w:name="z10"/>
      <w:bookmarkEnd w:id="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4. Настоящий приказ вводится в действие после дня его первого официального опубликования.</w:t>
      </w:r>
      <w:bookmarkStart w:id="7" w:name="z11"/>
      <w:bookmarkEnd w:id="7"/>
    </w:p>
    <w:tbl>
      <w:tblPr>
        <w:tblW w:w="12380" w:type="dxa"/>
        <w:jc w:val="left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9"/>
        <w:gridCol w:w="260"/>
        <w:gridCol w:w="4340"/>
      </w:tblGrid>
      <w:tr>
        <w:trPr>
          <w:trHeight w:val="30" w:hRule="atLeast"/>
        </w:trPr>
        <w:tc>
          <w:tcPr>
            <w:tcW w:w="803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pStyle w:val="Normal"/>
              <w:widowControl w:val="false"/>
              <w:spacing w:before="0" w:after="20"/>
              <w:ind w:left="2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"/>
              <w:ind w:left="2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0"/>
              </w:rPr>
            </w:pPr>
            <w:r>
              <w:rPr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0"/>
              </w:rPr>
            </w:pPr>
            <w:r>
              <w:rPr>
                <w:b w:val="false"/>
                <w:i/>
                <w:color w:val="000000"/>
                <w:sz w:val="20"/>
              </w:rPr>
              <w:t>А. Аймагамбетов</w:t>
            </w:r>
          </w:p>
        </w:tc>
      </w:tr>
      <w:tr>
        <w:trPr>
          <w:trHeight w:val="30" w:hRule="atLeast"/>
        </w:trPr>
        <w:tc>
          <w:tcPr>
            <w:tcW w:w="777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/>
            </w:pPr>
            <w:r>
              <w:rPr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center"/>
              <w:rPr/>
            </w:pPr>
            <w:r>
              <w:rPr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rPr/>
              <w:br/>
            </w:r>
            <w:r>
              <w:rPr>
                <w:b w:val="false"/>
                <w:i w:val="false"/>
                <w:color w:val="000000"/>
                <w:sz w:val="20"/>
              </w:rPr>
              <w:t>от 12 января 2022 года № 6</w:t>
            </w:r>
          </w:p>
        </w:tc>
      </w:tr>
    </w:tbl>
    <w:p>
      <w:pPr>
        <w:pStyle w:val="Normal"/>
        <w:spacing w:before="0" w:after="0"/>
        <w:ind w:left="0" w:hanging="0"/>
        <w:jc w:val="left"/>
        <w:rPr/>
      </w:pPr>
      <w:r>
        <w:rPr>
          <w:b/>
          <w:i w:val="false"/>
          <w:color w:val="000000"/>
        </w:rPr>
        <w:t xml:space="preserve"> </w:t>
      </w:r>
      <w:r>
        <w:rPr>
          <w:b/>
          <w:i w:val="false"/>
          <w:color w:val="000000"/>
        </w:rPr>
        <w:t>Правила психолого-педагогического сопровождения в организациях образования</w:t>
      </w:r>
      <w:bookmarkStart w:id="8" w:name="z14"/>
      <w:bookmarkEnd w:id="8"/>
    </w:p>
    <w:p>
      <w:pPr>
        <w:pStyle w:val="Normal"/>
        <w:spacing w:before="0" w:after="0"/>
        <w:ind w:left="0" w:hanging="0"/>
        <w:jc w:val="left"/>
        <w:rPr/>
      </w:pPr>
      <w:r>
        <w:rPr>
          <w:b/>
          <w:i w:val="false"/>
          <w:color w:val="000000"/>
        </w:rPr>
        <w:t xml:space="preserve"> </w:t>
      </w:r>
      <w:r>
        <w:rPr>
          <w:b/>
          <w:i w:val="false"/>
          <w:color w:val="000000"/>
        </w:rPr>
        <w:t>1. Общие положения</w:t>
      </w:r>
      <w:bookmarkStart w:id="9" w:name="z15"/>
      <w:bookmarkEnd w:id="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1. Настоящие Правила психолого-педагогического сопровождения (далее – Правила) разработаны в соответствии с подпунктом 11-3) статьи 5 Закона Республики Казахстан "Об образовании" и определяют порядок организации психолого-педагогического сопровождения в организациях образования.</w:t>
      </w:r>
      <w:bookmarkStart w:id="10" w:name="z16"/>
      <w:bookmarkEnd w:id="1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2. В настоящих Правилах используются следующие понятия:</w:t>
      </w:r>
      <w:bookmarkStart w:id="11" w:name="z17"/>
      <w:bookmarkEnd w:id="1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возможностям;</w:t>
      </w:r>
      <w:bookmarkStart w:id="12" w:name="z18"/>
      <w:bookmarkEnd w:id="1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  <w:bookmarkStart w:id="13" w:name="z19"/>
      <w:bookmarkEnd w:id="1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3) оценка особых образовательных потребностей – определение необходимых специальных условий для получения образования;</w:t>
      </w:r>
      <w:bookmarkStart w:id="14" w:name="z20"/>
      <w:bookmarkEnd w:id="1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4)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обучения и 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  <w:bookmarkStart w:id="15" w:name="z21"/>
      <w:bookmarkEnd w:id="15"/>
    </w:p>
    <w:p>
      <w:pPr>
        <w:pStyle w:val="Normal"/>
        <w:spacing w:before="0" w:after="0"/>
        <w:ind w:left="0" w:hanging="0"/>
        <w:jc w:val="left"/>
        <w:rPr/>
      </w:pPr>
      <w:r>
        <w:rPr>
          <w:b/>
          <w:i w:val="false"/>
          <w:color w:val="000000"/>
        </w:rPr>
        <w:t xml:space="preserve"> </w:t>
      </w:r>
      <w:r>
        <w:rPr>
          <w:b/>
          <w:i w:val="false"/>
          <w:color w:val="000000"/>
        </w:rPr>
        <w:t>2. Порядок психолого-педагогического сопровождения в организациях образования</w:t>
      </w:r>
      <w:bookmarkStart w:id="16" w:name="z22"/>
      <w:bookmarkEnd w:id="1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3. Психолого-педагогического сопровождение включает в себя:</w:t>
      </w:r>
      <w:bookmarkStart w:id="17" w:name="z23"/>
      <w:bookmarkEnd w:id="1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1) выявление и оценка особых образовательных потребностей лиц (детей) с особыми образовательными потребностями;</w:t>
      </w:r>
      <w:bookmarkStart w:id="18" w:name="z24"/>
      <w:bookmarkEnd w:id="1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2) консультативно-методическая помощь педагогам и семье лиц (детей) с особыми образовательными потребностями;</w:t>
      </w:r>
      <w:bookmarkStart w:id="19" w:name="z25"/>
      <w:bookmarkEnd w:id="1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3) создание социально-психологических и педагогических условий для успешного обучения, развития и социализации лиц (детей) с особыми образовательными потребностями;</w:t>
      </w:r>
      <w:bookmarkStart w:id="20" w:name="z26"/>
      <w:bookmarkEnd w:id="2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4. 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специалисты организации образования.</w:t>
      </w:r>
      <w:bookmarkStart w:id="21" w:name="z27"/>
      <w:bookmarkEnd w:id="2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5. Психолого-педагогическое сопровождение осуществляется на основании оценки образовательных потребностей лиц (детей): </w:t>
      </w:r>
      <w:bookmarkStart w:id="22" w:name="z28"/>
      <w:bookmarkEnd w:id="2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внутрисемейных отношений);</w:t>
      </w:r>
      <w:bookmarkStart w:id="23" w:name="z29"/>
      <w:bookmarkEnd w:id="2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кандасов).</w:t>
      </w:r>
      <w:bookmarkStart w:id="24" w:name="z30"/>
      <w:bookmarkEnd w:id="2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 </w:t>
      </w:r>
      <w:bookmarkStart w:id="25" w:name="z31"/>
      <w:bookmarkEnd w:id="2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6. Психолого-педагогическое сопровождение детей с ограниченными возможностями осуществляется воспитателями/педагогами в процессе занятий/уроков, а также специальными педагогами, психологами, социальными педагогами, педагогами-ассистентами при организации индивидуальных, групповых и подгрупповых занятий на основе оценки особых образовательных потребностей и рекомендаций психолого-медико-педагогических консультаций (далее – ПМПК).</w:t>
      </w:r>
      <w:bookmarkStart w:id="26" w:name="z32"/>
      <w:bookmarkEnd w:id="2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Психолого-педагогическое сопровождение категорий лиц (детей) с особыми образовательными потребностями, указанных в подпунктах 1) и 2) пункта 5 настоящих Правил, осуществляется воспитателями/педагогами в процессе занятий/уроков, факультативов, предметных кружков и дополнительных занятий по предметам, а также педагогами-психологами, социальными педагогами на основе оценки особых образовательных потребностей, выполненной педагогами в сотрудничестве с педагогом-психологом и социальным педагогом.</w:t>
      </w:r>
      <w:bookmarkStart w:id="27" w:name="z33"/>
      <w:bookmarkEnd w:id="2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7. Содержание психолого-педагогического сопровождения включает следующие социально-психологические и педагогические условия: </w:t>
      </w:r>
      <w:bookmarkStart w:id="28" w:name="z34"/>
      <w:bookmarkEnd w:id="2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 </w:t>
      </w:r>
      <w:bookmarkStart w:id="29" w:name="z35"/>
      <w:bookmarkEnd w:id="2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2) изменения способов оценивания результатов обучения (достижений ученика). 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 </w:t>
      </w:r>
      <w:bookmarkStart w:id="30" w:name="z36"/>
      <w:bookmarkEnd w:id="3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3) использование вариативных, специальных и альтернативных методов обучения.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упрощение 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обусловленными нарушениями отдельных психических функций (восприятия, памяти, внимания, праксиса).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обучение счету посредством методики "Нумикон", системы Монтессори).</w:t>
      </w:r>
      <w:bookmarkStart w:id="31" w:name="z37"/>
      <w:bookmarkEnd w:id="3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4) подбор учебников, учебных пособий, подготовка индивидуальных учебных материалов. Специальные учебники, рабочие тетради и учебные материалы используются для детей 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интеллекта. Учебники и учебно-методические комплексы, изданные для специальных школ соответствующего вида;</w:t>
      </w:r>
      <w:bookmarkStart w:id="32" w:name="z38"/>
      <w:bookmarkEnd w:id="3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5) выбор формы обучения. Обучение и воспитание детей с ограниченными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врачебно-консультационной комиссии (ВКК));</w:t>
      </w:r>
      <w:bookmarkStart w:id="33" w:name="z39"/>
      <w:bookmarkEnd w:id="3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6) создание безбарьерной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перила), 3) с нарушением слуха (визуальные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зрение), поведенческие особенности);</w:t>
      </w:r>
      <w:bookmarkStart w:id="34" w:name="z40"/>
      <w:bookmarkEnd w:id="3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 полученные в соответствии с постановлением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инвалидам". 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приказом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в Реестре госуарственной регистрации нормативных правовых актов под № 13272);</w:t>
      </w:r>
      <w:bookmarkStart w:id="35" w:name="z41"/>
      <w:bookmarkEnd w:id="3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 </w:t>
      </w:r>
      <w:bookmarkStart w:id="36" w:name="z42"/>
      <w:bookmarkEnd w:id="3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8. Психолого-педагогическое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лиц (детей) с особыми образовательными потребностями.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  <w:bookmarkStart w:id="37" w:name="z43"/>
      <w:bookmarkEnd w:id="3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9. Психолого-педагогическое сопровождение в организациях образования состоит из двух этапов: </w:t>
      </w:r>
      <w:bookmarkStart w:id="38" w:name="z44"/>
      <w:bookmarkEnd w:id="3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Первый этап:</w:t>
      </w:r>
      <w:bookmarkStart w:id="39" w:name="z45"/>
      <w:bookmarkEnd w:id="3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психолого-педагогического сопровождения, создает условия профессионального роста педагогов и специалистов на междисциплинарной основе.</w:t>
      </w:r>
      <w:bookmarkStart w:id="40" w:name="z46"/>
      <w:bookmarkEnd w:id="4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Заместители руководителя организации образования организуют процесс оценки образовательных потребностей у обучающихся,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психолого-педагогического сопровождения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сопровождение.</w:t>
      </w:r>
      <w:bookmarkStart w:id="41" w:name="z47"/>
      <w:bookmarkEnd w:id="4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Классные руководители организуют взаимодействие педагогов-предметников и родителей,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вне урочное время. </w:t>
      </w:r>
      <w:bookmarkStart w:id="42" w:name="z48"/>
      <w:bookmarkEnd w:id="4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Педагоги организации образования проводят мониторинг учебных достижений, с целью установления трудностей у обучающихся в освоении учебных программ, соблюдают профессиональную этику и конфиденциальность в отношении индивидуальных особенностей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  <w:bookmarkStart w:id="43" w:name="z49"/>
      <w:bookmarkEnd w:id="4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Второй этап:</w:t>
      </w:r>
      <w:bookmarkStart w:id="44" w:name="z50"/>
      <w:bookmarkEnd w:id="4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психолого-педагогического сопровождения лиц (детей) с особыми образовательными потребностями, включающие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образовательными потребностями для психолого-педагогического сопровождения. </w:t>
      </w:r>
      <w:bookmarkStart w:id="45" w:name="z51"/>
      <w:bookmarkEnd w:id="4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 организации образования.</w:t>
      </w:r>
      <w:bookmarkStart w:id="46" w:name="z52"/>
      <w:bookmarkEnd w:id="4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 нравственного здоровья лиц (детей) с особыми образовательными потребностями.</w:t>
      </w:r>
      <w:bookmarkStart w:id="47" w:name="z53"/>
      <w:bookmarkEnd w:id="4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 Предоставление услуг педагога-ассистента на постоянной основе обучающимся с нарушениями психофизического развития и поведения осуществляется на основании рекомендаций ПМПК. </w:t>
      </w:r>
      <w:bookmarkStart w:id="48" w:name="z54"/>
      <w:bookmarkEnd w:id="4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Решением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определяется ПМПК.</w:t>
      </w:r>
      <w:bookmarkStart w:id="49" w:name="z55"/>
      <w:bookmarkEnd w:id="4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 </w:t>
      </w:r>
      <w:bookmarkStart w:id="50" w:name="z56"/>
      <w:bookmarkEnd w:id="5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Специальные педагоги, педагог-ассистент реализуют и участвуют в оценке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индивидуально-развивающих программ, проводят индивидуальные, групповые, подгрупповые развивающие занятия.</w:t>
      </w:r>
      <w:bookmarkStart w:id="51" w:name="z57"/>
      <w:bookmarkEnd w:id="5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общности содержания индивидуально развивающих программ.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потребностей и возможностей.</w:t>
      </w:r>
      <w:bookmarkStart w:id="52" w:name="z58"/>
      <w:bookmarkEnd w:id="5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>11. Продолжительность индивидуального, подгруппового и группового занятия в дошкольной организации определяется в соответствии с приказом Министра образования и науки Республики Казахстан от 31 окября 2018 года № 604 (зарегистрирован в Реестре государственной регистрации нормативных правовых актов под № 17669) "Об утверждении государственных общеобязательных стандартов образования всех уровней образования" к продолжительности организованной учебной деятельности для каждой возрастной группы детей с особыми образовательными потребностями и в организации среднего образования – составляет 45 минут.</w:t>
      </w:r>
      <w:bookmarkStart w:id="53" w:name="z59"/>
      <w:bookmarkEnd w:id="5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12. При наличии 4-6 детей с поведенческими нарушениями в специально оборудованном помещении (кабинете) проводятся занятия, направленные на преодоление трудного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  <w:bookmarkStart w:id="54" w:name="z60"/>
      <w:bookmarkEnd w:id="5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 </w:t>
      </w:r>
      <w:r>
        <w:rPr>
          <w:b w:val="false"/>
          <w:i w:val="false"/>
          <w:color w:val="000000"/>
          <w:sz w:val="28"/>
        </w:rPr>
        <w:t xml:space="preserve">13. Для проведения индивидуальных, подгрупповых, групповых занятий кабинеты специалистов оснащаются оборудованием и учебно-дидактическими материалами. </w:t>
      </w:r>
      <w:bookmarkStart w:id="55" w:name="z61"/>
      <w:bookmarkEnd w:id="5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14. 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проводимом несколько раз в течение учебного года.</w:t>
      </w:r>
      <w:bookmarkStart w:id="56" w:name="z62"/>
      <w:bookmarkEnd w:id="5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15.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  <w:bookmarkStart w:id="57" w:name="z63"/>
      <w:bookmarkEnd w:id="5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16. Психолого-педагогическое сопровождение детей с особыми образовательными потребностями, в том числе психолого-педагогическая оценка образовательных потребностей, осуществляется с 1 сентября текущего года по 25 мая следующего года. </w:t>
      </w:r>
      <w:bookmarkStart w:id="58" w:name="z64"/>
      <w:bookmarkEnd w:id="5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17. Контроль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  <w:bookmarkStart w:id="59" w:name="z65"/>
      <w:bookmarkEnd w:id="5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18. Нормативная учебная нагрузка в неделю педагогов психолого-педагогического сопровождения дошкольной организации составляет 24 часа, организации среднего образования – 16 часов неделю в соответствии с Законом Республики Казахстан "О статусе педагога". </w:t>
      </w:r>
      <w:bookmarkStart w:id="60" w:name="z66"/>
      <w:bookmarkEnd w:id="6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Тарифные ставки (должностные оклады) в 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 Короткие перерывы (перемены), предусмотренные между уроками/занятиями являются рабочим временем педагога-ассистента. </w:t>
      </w:r>
      <w:bookmarkStart w:id="61" w:name="z67"/>
      <w:bookmarkEnd w:id="6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Количество лиц 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общеобразовательной организации составляет не более 12-14 детей.</w:t>
      </w:r>
      <w:bookmarkStart w:id="62" w:name="z68"/>
      <w:bookmarkEnd w:id="6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19.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создаются областные (городские, районные) Ресурсные центры развития инклюзивных практик и обмена опытом. </w:t>
      </w:r>
      <w:bookmarkStart w:id="63" w:name="z69"/>
      <w:bookmarkEnd w:id="63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20. Участниками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представители). Взаимоотношения участников образовательного процесса строятся на принципах гуманизации образования/воспитания и командного подхода.</w:t>
      </w:r>
      <w:bookmarkStart w:id="64" w:name="z70"/>
      <w:bookmarkEnd w:id="64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21. Администрация организует психолого-педагогическое сопровождение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процесса, соблюдает конфеденциальность персональной информации о детях с особыми образовательными потребностями.</w:t>
      </w:r>
      <w:bookmarkStart w:id="65" w:name="z71"/>
      <w:bookmarkEnd w:id="65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22. 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обучение/воспитание детей на профессиональном уровне в соответствии с настоящими Правилами,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 </w:t>
      </w:r>
      <w:bookmarkStart w:id="66" w:name="z72"/>
      <w:bookmarkEnd w:id="66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23. Администрация и педагоги:</w:t>
      </w:r>
      <w:bookmarkStart w:id="67" w:name="z73"/>
      <w:bookmarkEnd w:id="67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1) 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  <w:bookmarkStart w:id="68" w:name="z74"/>
      <w:bookmarkEnd w:id="68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2) осуществляют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  <w:bookmarkStart w:id="69" w:name="z75"/>
      <w:bookmarkEnd w:id="69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3) участвуют в работе коллегиальных органов управления организации образования;</w:t>
      </w:r>
      <w:bookmarkStart w:id="70" w:name="z76"/>
      <w:bookmarkEnd w:id="70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4) повышают квалификацию по вопросам психолого-педагогического сопровождения;</w:t>
      </w:r>
      <w:bookmarkStart w:id="71" w:name="z77"/>
      <w:bookmarkEnd w:id="71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       </w:t>
      </w:r>
      <w:r>
        <w:rPr>
          <w:b w:val="false"/>
          <w:i w:val="false"/>
          <w:color w:val="000000"/>
          <w:sz w:val="28"/>
        </w:rPr>
        <w:t xml:space="preserve">5) досрочно проходят аттестацию с целью повышения категории; </w:t>
      </w:r>
      <w:bookmarkStart w:id="72" w:name="z78"/>
      <w:bookmarkEnd w:id="72"/>
    </w:p>
    <w:p>
      <w:pPr>
        <w:pStyle w:val="Normal"/>
        <w:spacing w:before="0" w:after="0"/>
        <w:ind w:left="0" w:hanging="0"/>
        <w:jc w:val="both"/>
        <w:rPr/>
      </w:pPr>
      <w:r>
        <w:rPr>
          <w:b w:val="false"/>
          <w:i w:val="false"/>
          <w:color w:val="000000"/>
          <w:sz w:val="28"/>
        </w:rPr>
        <w:t xml:space="preserve">      </w:t>
      </w:r>
      <w:r>
        <w:rPr>
          <w:b w:val="false"/>
          <w:i w:val="false"/>
          <w:color w:val="000000"/>
          <w:sz w:val="28"/>
        </w:rPr>
        <w:t>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  <w:bookmarkStart w:id="73" w:name="z79"/>
      <w:bookmarkEnd w:id="73"/>
    </w:p>
    <w:p>
      <w:pPr>
        <w:pStyle w:val="Normal"/>
        <w:spacing w:before="0" w:after="0"/>
        <w:ind w:left="0" w:hanging="0"/>
        <w:jc w:val="left"/>
        <w:rPr>
          <w:rFonts w:ascii="Times New Roman" w:hAnsi="Times New Roman"/>
          <w:b w:val="false"/>
          <w:b w:val="false"/>
          <w:i w:val="false"/>
          <w:i w:val="false"/>
          <w:color w:val="000000"/>
          <w:sz w:val="28"/>
        </w:rPr>
      </w:pPr>
      <w:r>
        <w:rPr/>
        <w:br/>
        <w:br/>
      </w:r>
    </w:p>
    <w:p>
      <w:pPr>
        <w:pStyle w:val="Disclaimer"/>
        <w:spacing w:before="0" w:after="200"/>
        <w:jc w:val="center"/>
        <w:rPr/>
      </w:pPr>
      <w:r>
        <w:rPr>
          <w:b w:val="false"/>
          <w:i w:val="false"/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basedOn w:val="DocDefaults"/>
    <w:qFormat/>
    <w:rsid w:val="004a3277"/>
    <w:pPr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  <w:qFormat/>
    <w:rPr>
      <w:rFonts w:ascii="Times New Roman" w:hAnsi="Times New Roman" w:eastAsia="Times New Roman" w:cs="Times New Roman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>
      <w:rFonts w:ascii="Times New Roman" w:hAnsi="Times New Roman" w:eastAsia="Times New Roman" w:cs="Times New Roman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ascii="Times New Roman" w:hAnsi="Times New Roman" w:eastAsia="Times New Roman" w:cs="Times New Roman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ascii="Times New Roman" w:hAnsi="Times New Roman" w:eastAsia="Times New Roman" w:cs="Times New Roman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ascii="Times New Roman" w:hAnsi="Times New Roman" w:eastAsia="Times New Roman" w:cs="Times New Roman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ascii="Times New Roman" w:hAnsi="Times New Roman" w:eastAsia="Times New Roman" w:cs="Times New Roman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ascii="Times New Roman" w:hAnsi="Times New Roman" w:eastAsia="Times New Roman" w:cs="Times New Roman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Internet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lear" w:pos="709"/>
        <w:tab w:val="center" w:pos="4680" w:leader="none"/>
        <w:tab w:val="right" w:pos="9360" w:leader="none"/>
      </w:tabs>
    </w:pPr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Times New Roman" w:hAnsi="Times New Roman" w:eastAsia="Times New Roman" w:cs="Times New Roman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qFormat/>
    <w:pPr>
      <w:jc w:val="center"/>
    </w:pPr>
    <w:rPr>
      <w:sz w:val="18"/>
      <w:szCs w:val="18"/>
    </w:rPr>
  </w:style>
  <w:style w:type="paragraph" w:styleId="DocDefaults">
    <w:name w:val="DocDefaults"/>
    <w:qFormat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pPr>
      <w:spacing w:after="0" w:line="240" w:lineRule="auto"/>
    </w:pPr>
    <w:rPr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