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686" w:rsidRDefault="003A4CE6" w:rsidP="002B0A64">
      <w:pPr>
        <w:jc w:val="center"/>
        <w:rPr>
          <w:b/>
          <w:sz w:val="28"/>
          <w:szCs w:val="28"/>
          <w:lang w:val="en-US"/>
        </w:rPr>
      </w:pPr>
      <w:r w:rsidRPr="002B0A64">
        <w:rPr>
          <w:b/>
          <w:sz w:val="28"/>
          <w:szCs w:val="28"/>
        </w:rPr>
        <w:t>Н</w:t>
      </w:r>
      <w:proofErr w:type="spellStart"/>
      <w:r w:rsidRPr="002B0A64">
        <w:rPr>
          <w:b/>
          <w:sz w:val="28"/>
          <w:szCs w:val="28"/>
          <w:lang w:val="en-US"/>
        </w:rPr>
        <w:t>ормативтік-құқықтық</w:t>
      </w:r>
      <w:proofErr w:type="spellEnd"/>
      <w:r w:rsidRPr="002B0A64">
        <w:rPr>
          <w:b/>
          <w:sz w:val="28"/>
          <w:szCs w:val="28"/>
          <w:lang w:val="en-US"/>
        </w:rPr>
        <w:t xml:space="preserve"> </w:t>
      </w:r>
      <w:proofErr w:type="spellStart"/>
      <w:r w:rsidRPr="002B0A64">
        <w:rPr>
          <w:b/>
          <w:sz w:val="28"/>
          <w:szCs w:val="28"/>
          <w:lang w:val="en-US"/>
        </w:rPr>
        <w:t>актілер</w:t>
      </w:r>
      <w:proofErr w:type="spellEnd"/>
    </w:p>
    <w:p w:rsidR="002B0A64" w:rsidRPr="002B0A64" w:rsidRDefault="002B0A64" w:rsidP="002B0A64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2410"/>
        <w:gridCol w:w="5103"/>
        <w:gridCol w:w="2268"/>
      </w:tblGrid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2007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шілдедегі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319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Заңы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ilet.zan.kz/kaz/docs/Z070000319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Об образовании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Закон Республики Казахстан от 27 июля 2007 года № 319-III.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</w:rPr>
              <w:t>ilet.zan.kz/rus/docs/Z070000319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Ғылым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2011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18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ақпандағы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N 407-IV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Заңы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https://adilet.zan.kz/kaz/docs/Z1100000407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 науке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Закон Республики Казахстан от 18 февраля 2011 года № 407-IV.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https://adilet.zan.kz/rus/docs/Z1100000407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Педагог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мәртебесі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Заңы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2019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желтоқсандағы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293-V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І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ҚРЗ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https://adilet.zan.kz/kaz/docs/Z1900000293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 статусе педагога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Закон Республики Казахстан от 27 декабря 2019 года № 293-VІ ЗРК.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https://adilet.zan.kz/rus/docs/Z1900000293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Бала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құқықтары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Конвенцияны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ратификациялау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 Республикасының Жоғарғы Кеңесінің 1994 жылғы 8 маусымдағы қаулысы.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</w:rPr>
              <w:t>ilet.zan.kz/kaz/docs/B940001400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 ратификации Конвенции о правах ребенка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Постановление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Веpховного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Совета Республики Казахстан от 8 июня 1994 года.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</w:rPr>
              <w:t>ilet.zan.kz/rus/docs/B940001400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баланың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құқықтары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2002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8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тамыздағы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N 345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Заңы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ilet.zan.kz/kaz/docs/Z020000345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 правах ребенка в Республике Казахстан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Закон Республики Казахстан от 8 августа 2002 года N 345.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</w:t>
            </w:r>
            <w:r w:rsidR="00403EA0">
              <w:rPr>
                <w:rFonts w:ascii="Times New Roman" w:hAnsi="Times New Roman" w:cs="Times New Roman"/>
                <w:sz w:val="26"/>
                <w:szCs w:val="26"/>
              </w:rPr>
              <w:t>ilet.zan.kz/rus/docs/Z020000345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Еңбек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Кодексі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Кодексі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23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қарашадағы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414-V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ҚРЗ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https://adilet.zan.kz/kaz/docs/K1500000414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Трудовой кодекс Республики Казахстан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Кодекс Республики Казахстан от 23 ноября 2015 года № 414-V ЗРК.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https://adilet.zan.kz/rus/docs/K1500000414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Сыбайлас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жемқорлыққа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қарсы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іс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қимыл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Заңы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18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қарашадағы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410-V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ҚРЗ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https://adilet.zan.kz/kaz/docs/Z1500000410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 противодействии коррупции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Закон Республики Казахстан от 18 ноября 2015 года № 410-V ЗРК.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https://adilet.zan.kz/rus/docs/Z1500000410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беру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ұйымдарында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қамқоршылық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кеңестің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жұмысын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ұйымдастыру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және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оны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сайлау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тәртібінің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үлгілік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қағидаларын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бекіту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және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ғылым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министрінің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шілдедегі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355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бұйрығы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https://adilet.zan.kz/kaz/docs/V1700015584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Типовых правил организации работы Попечительского совета и порядок его избрания в организациях образования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Приказ Министра образования и науки Республики Казахстан от 27 июля 2017 года № 355.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</w:t>
            </w: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://</w:t>
            </w:r>
            <w:proofErr w:type="spellStart"/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adilet</w:t>
            </w:r>
            <w:proofErr w:type="spellEnd"/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zan</w:t>
            </w:r>
            <w:proofErr w:type="spellEnd"/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kz</w:t>
            </w:r>
            <w:proofErr w:type="spellEnd"/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rus</w:t>
            </w:r>
            <w:proofErr w:type="spellEnd"/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docs</w:t>
            </w: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1700015584</w:t>
            </w:r>
          </w:p>
        </w:tc>
      </w:tr>
      <w:tr w:rsidR="00D27935" w:rsidRPr="00403EA0" w:rsidTr="00403EA0">
        <w:trPr>
          <w:trHeight w:val="3533"/>
        </w:trPr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беру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жүйесіне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тексеру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жүргізу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бойынша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тәуекел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дәрежесін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бағалау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өлшемшарттары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мен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тексеру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парақтарын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бекіту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және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ғылым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министрінің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2015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31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желтоқсандағы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719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және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Ұлттық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экономика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министрінің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. 2015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31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желтоқсандағы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843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бірлескен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бұйрығы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https://adilet.zan.kz/kaz/docs/V1500012777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критериев оценки степени риска и проверочных листов по проверкам за системой образования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Совместный приказ и.о. Министра образования и науки Республики Казахстан от 31 декабря 2015 года № 719 и и.о. Министра национальной экономики Республики Казахстан от 31 декабря 2015 года № 843. 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https://adilet.zan.kz/rus/docs/V1500012777</w:t>
            </w:r>
          </w:p>
        </w:tc>
      </w:tr>
      <w:tr w:rsidR="00D27935" w:rsidRPr="00403EA0" w:rsidTr="00D27935">
        <w:tc>
          <w:tcPr>
            <w:tcW w:w="675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5387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беру</w:t>
            </w:r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ұйымдарының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білім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алушылары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және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тәрбиеленушілеріне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медициналық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қызмет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көрсету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қағидаларын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бекіту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туралы</w:t>
            </w:r>
            <w:proofErr w:type="spellEnd"/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Қазақстан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Республикасы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Денсаулық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сақтау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министрінің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2017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жылғы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7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сәуірдегі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№ 141 </w:t>
            </w:r>
            <w:proofErr w:type="spellStart"/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бұйрығы</w:t>
            </w:r>
            <w:proofErr w:type="spellEnd"/>
            <w:r w:rsidRPr="00403E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https://adilet.zan.kz/kaz/docs/V1700015131</w:t>
            </w:r>
          </w:p>
        </w:tc>
        <w:tc>
          <w:tcPr>
            <w:tcW w:w="5103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Об утверждении Правил оказания медицинской помощи обучающимся и воспитанникам организаций образования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b/>
                <w:sz w:val="26"/>
                <w:szCs w:val="26"/>
              </w:rPr>
              <w:t>Приказ Министра здравоохранения Республики Казахстан от 7 апреля 2017 года № 141.</w:t>
            </w:r>
          </w:p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D27935" w:rsidRPr="00403EA0" w:rsidRDefault="00D27935" w:rsidP="005951F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403EA0">
              <w:rPr>
                <w:rFonts w:ascii="Times New Roman" w:hAnsi="Times New Roman" w:cs="Times New Roman"/>
                <w:sz w:val="26"/>
                <w:szCs w:val="26"/>
              </w:rPr>
              <w:t>https://adilet.zan.kz/rus/docs/V1700015131</w:t>
            </w:r>
          </w:p>
        </w:tc>
      </w:tr>
    </w:tbl>
    <w:p w:rsidR="00414686" w:rsidRPr="00403EA0" w:rsidRDefault="00414686" w:rsidP="00D27935">
      <w:pPr>
        <w:rPr>
          <w:sz w:val="26"/>
          <w:szCs w:val="26"/>
        </w:rPr>
      </w:pPr>
    </w:p>
    <w:sectPr w:rsidR="00414686" w:rsidRPr="00403EA0" w:rsidSect="004146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3A3E48"/>
    <w:multiLevelType w:val="hybridMultilevel"/>
    <w:tmpl w:val="1F10F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86"/>
    <w:rsid w:val="00051FE5"/>
    <w:rsid w:val="000527F1"/>
    <w:rsid w:val="002B0A64"/>
    <w:rsid w:val="00343E56"/>
    <w:rsid w:val="003A4CE6"/>
    <w:rsid w:val="00403EA0"/>
    <w:rsid w:val="00414686"/>
    <w:rsid w:val="0043182A"/>
    <w:rsid w:val="00450A46"/>
    <w:rsid w:val="004F3CA5"/>
    <w:rsid w:val="00513259"/>
    <w:rsid w:val="00571126"/>
    <w:rsid w:val="00573DD6"/>
    <w:rsid w:val="00580B36"/>
    <w:rsid w:val="005951FD"/>
    <w:rsid w:val="005A43BC"/>
    <w:rsid w:val="006950B4"/>
    <w:rsid w:val="006E1130"/>
    <w:rsid w:val="007142F2"/>
    <w:rsid w:val="00782798"/>
    <w:rsid w:val="008C0242"/>
    <w:rsid w:val="00907230"/>
    <w:rsid w:val="009C76CC"/>
    <w:rsid w:val="00A33893"/>
    <w:rsid w:val="00A80247"/>
    <w:rsid w:val="00AD6B6F"/>
    <w:rsid w:val="00BA6627"/>
    <w:rsid w:val="00BA794D"/>
    <w:rsid w:val="00C47CAC"/>
    <w:rsid w:val="00D27935"/>
    <w:rsid w:val="00D92A82"/>
    <w:rsid w:val="00DC6A53"/>
    <w:rsid w:val="00F7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6D9C0-817C-4474-95E9-2D743672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92A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4686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414686"/>
  </w:style>
  <w:style w:type="table" w:styleId="a5">
    <w:name w:val="Table Grid"/>
    <w:basedOn w:val="a1"/>
    <w:uiPriority w:val="59"/>
    <w:rsid w:val="0041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92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92A8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5951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</cp:revision>
  <dcterms:created xsi:type="dcterms:W3CDTF">2022-06-20T07:06:00Z</dcterms:created>
  <dcterms:modified xsi:type="dcterms:W3CDTF">2022-06-20T07:09:00Z</dcterms:modified>
</cp:coreProperties>
</file>