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73" w:rsidRPr="00B00273" w:rsidRDefault="00B00273" w:rsidP="00B0027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Pr>
          <w:rFonts w:ascii="Times New Roman" w:eastAsia="Times New Roman" w:hAnsi="Times New Roman" w:cs="Times New Roman"/>
          <w:b/>
          <w:bCs/>
          <w:sz w:val="27"/>
          <w:szCs w:val="27"/>
          <w:lang w:eastAsia="ru-RU"/>
        </w:rPr>
        <w:t>Закон РК</w:t>
      </w:r>
      <w:r w:rsidRPr="00B00273">
        <w:rPr>
          <w:rFonts w:ascii="Times New Roman" w:eastAsia="Times New Roman" w:hAnsi="Times New Roman" w:cs="Times New Roman"/>
          <w:b/>
          <w:bCs/>
          <w:sz w:val="27"/>
          <w:szCs w:val="27"/>
          <w:lang w:eastAsia="ru-RU"/>
        </w:rPr>
        <w:t xml:space="preserve"> от 27 декабря 2019 года о статусе педагога</w:t>
      </w:r>
    </w:p>
    <w:bookmarkEnd w:id="0"/>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Закон Республики Казахстан О статусе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w:t>
      </w:r>
      <w:r w:rsidRPr="00B00273">
        <w:rPr>
          <w:rFonts w:ascii="Times New Roman" w:eastAsia="Times New Roman" w:hAnsi="Times New Roman" w:cs="Times New Roman"/>
          <w:sz w:val="24"/>
          <w:szCs w:val="24"/>
          <w:lang w:eastAsia="ru-RU"/>
        </w:rPr>
        <w:t>Основные понятия, используемые в настоящем Законе</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В настоящем Законе используются следующие основные понятия: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педагогическая этика – нормы поведения педагогов, установленные законодательством Республики Казахстан о статусе педагога;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2.</w:t>
      </w:r>
      <w:r w:rsidRPr="00B00273">
        <w:rPr>
          <w:rFonts w:ascii="Times New Roman" w:eastAsia="Times New Roman" w:hAnsi="Times New Roman" w:cs="Times New Roman"/>
          <w:sz w:val="24"/>
          <w:szCs w:val="24"/>
          <w:lang w:eastAsia="ru-RU"/>
        </w:rPr>
        <w:t>Законодательство Республики Казахстан о статусе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3.</w:t>
      </w:r>
      <w:r w:rsidRPr="00B00273">
        <w:rPr>
          <w:rFonts w:ascii="Times New Roman" w:eastAsia="Times New Roman" w:hAnsi="Times New Roman" w:cs="Times New Roman"/>
          <w:sz w:val="24"/>
          <w:szCs w:val="24"/>
          <w:lang w:eastAsia="ru-RU"/>
        </w:rPr>
        <w:t>Сфера действия настоящего Закона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 xml:space="preserve">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B00273">
        <w:rPr>
          <w:rFonts w:ascii="Times New Roman" w:eastAsia="Times New Roman" w:hAnsi="Times New Roman" w:cs="Times New Roman"/>
          <w:sz w:val="24"/>
          <w:szCs w:val="24"/>
          <w:lang w:eastAsia="ru-RU"/>
        </w:rPr>
        <w:t>послесреднего</w:t>
      </w:r>
      <w:proofErr w:type="spellEnd"/>
      <w:r w:rsidRPr="00B00273">
        <w:rPr>
          <w:rFonts w:ascii="Times New Roman" w:eastAsia="Times New Roman" w:hAnsi="Times New Roman" w:cs="Times New Roman"/>
          <w:sz w:val="24"/>
          <w:szCs w:val="24"/>
          <w:lang w:eastAsia="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lastRenderedPageBreak/>
        <w:t>Статья 4.</w:t>
      </w:r>
      <w:r w:rsidRPr="00B00273">
        <w:rPr>
          <w:rFonts w:ascii="Times New Roman" w:eastAsia="Times New Roman" w:hAnsi="Times New Roman" w:cs="Times New Roman"/>
          <w:sz w:val="24"/>
          <w:szCs w:val="24"/>
          <w:lang w:eastAsia="ru-RU"/>
        </w:rPr>
        <w:t>Статус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В Республике Казахстан признается особый статус педагога, обеспечивающий условия для осуществления им профессиональной деятельности.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Перечень должностей педагогов утверждается уполномоченным органом в области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5.</w:t>
      </w:r>
      <w:r w:rsidRPr="00B00273">
        <w:rPr>
          <w:rFonts w:ascii="Times New Roman" w:eastAsia="Times New Roman" w:hAnsi="Times New Roman" w:cs="Times New Roman"/>
          <w:sz w:val="24"/>
          <w:szCs w:val="24"/>
          <w:lang w:eastAsia="ru-RU"/>
        </w:rPr>
        <w:t>Педагогическая этика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Педагогическая этика основывается на принципах законности, добросовестности, ответственности, уважения чести и достоинства личности.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Педагогическая этика утверждается уполномоченным органом в области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6.</w:t>
      </w:r>
      <w:r w:rsidRPr="00B00273">
        <w:rPr>
          <w:rFonts w:ascii="Times New Roman" w:eastAsia="Times New Roman" w:hAnsi="Times New Roman" w:cs="Times New Roman"/>
          <w:sz w:val="24"/>
          <w:szCs w:val="24"/>
          <w:lang w:eastAsia="ru-RU"/>
        </w:rPr>
        <w:t>Обеспечение профессиональной деятельности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При осуществлении педагогом профессиональной деятельности не допускаются: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привлечение его к видам работ, не связанным с профессиональными обязанностями, за исключением случаев, предусмотренных законами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истребование у него отчетности либо информации, не предусмотренной законодательством Республики Казахстан в области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проведение проверок, не предусмотренных законами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возложение на него обязанности по приобретению товаров и услуг.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7.</w:t>
      </w:r>
      <w:r w:rsidRPr="00B00273">
        <w:rPr>
          <w:rFonts w:ascii="Times New Roman" w:eastAsia="Times New Roman" w:hAnsi="Times New Roman" w:cs="Times New Roman"/>
          <w:sz w:val="24"/>
          <w:szCs w:val="24"/>
          <w:lang w:eastAsia="ru-RU"/>
        </w:rPr>
        <w:t>Права педагога при осуществлении профессиональной деятельности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Педагог при осуществлении профессиональной деятельности имеет право на: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lastRenderedPageBreak/>
        <w:br/>
        <w:t>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защиту от незаконного вмешательства и воспрепятствования со стороны должностных и других лиц;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уважительное отношение к профессии и надлежащее поведение со стороны обучающихся, воспитанников и их родителей или иных законных представителей;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организационное и материально-техническое обеспечение и создание необходимых условий для осуществления профессиональной деятельности;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5) осуществление научной, исследовательской, творческой, экспериментальной деятельности, внедрение новых методик и технологий в педагогическую практику;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7) выбор учебных пособий, материалов и иных средств обучения и воспитания в соответствии с образовательной программой;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9) избрание и занятие выборной должности по месту работы;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11) участие в работе коллегиальных органов управления организацией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12) повышение квалификации не реже одного раза в пять лет;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13) непрерывное профессиональное развитие и выбор форм повышения квалификации;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14) досрочное присвоение квалификационной категории;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15) индивидуальную педагогическую деятельность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16) поощрение за успехи в профессиональной деятельности;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17) отсрочку от призыва на воинскую службу в соответствии с Законом Республики Казахстан "О воинской службе и статусе военнослужащих";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18) прохождение стажировки по международной стипендии "</w:t>
      </w:r>
      <w:proofErr w:type="spellStart"/>
      <w:r w:rsidRPr="00B00273">
        <w:rPr>
          <w:rFonts w:ascii="Times New Roman" w:eastAsia="Times New Roman" w:hAnsi="Times New Roman" w:cs="Times New Roman"/>
          <w:sz w:val="24"/>
          <w:szCs w:val="24"/>
          <w:lang w:eastAsia="ru-RU"/>
        </w:rPr>
        <w:t>Болашак</w:t>
      </w:r>
      <w:proofErr w:type="spellEnd"/>
      <w:r w:rsidRPr="00B00273">
        <w:rPr>
          <w:rFonts w:ascii="Times New Roman" w:eastAsia="Times New Roman" w:hAnsi="Times New Roman" w:cs="Times New Roman"/>
          <w:sz w:val="24"/>
          <w:szCs w:val="24"/>
          <w:lang w:eastAsia="ru-RU"/>
        </w:rPr>
        <w:t xml:space="preserve">" для поддержания и повышения профессиональных навыков в порядке и на условиях, определенных </w:t>
      </w:r>
      <w:r w:rsidRPr="00B00273">
        <w:rPr>
          <w:rFonts w:ascii="Times New Roman" w:eastAsia="Times New Roman" w:hAnsi="Times New Roman" w:cs="Times New Roman"/>
          <w:sz w:val="24"/>
          <w:szCs w:val="24"/>
          <w:lang w:eastAsia="ru-RU"/>
        </w:rPr>
        <w:lastRenderedPageBreak/>
        <w:t>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19) обжалование принимаемых в отношении него актов, действий и решений руководителя организации вышестоящим должностным лицам или в суд;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20) уважение чести и достоинства со стороны обучающихся, воспитанников и их родителей или иных законных представителей;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21) иные права, предусмотренные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Осуществление прав педагога, предусмотренных пунктом 1 настоящей статьи, не должно нарушать права и свободы других лиц.</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8.</w:t>
      </w:r>
      <w:r w:rsidRPr="00B00273">
        <w:rPr>
          <w:rFonts w:ascii="Times New Roman" w:eastAsia="Times New Roman" w:hAnsi="Times New Roman" w:cs="Times New Roman"/>
          <w:sz w:val="24"/>
          <w:szCs w:val="24"/>
          <w:lang w:eastAsia="ru-RU"/>
        </w:rPr>
        <w:t>Право педагога на материальное обеспечение</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Примечание ИЗПИ!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Подпункт 1) вводится в действие с 01.09.2021 в соответствии с Законом РК от 27.12.2019 № 293-VІ.</w:t>
      </w:r>
      <w:r w:rsidRPr="00B00273">
        <w:rPr>
          <w:rFonts w:ascii="Times New Roman" w:eastAsia="Times New Roman" w:hAnsi="Times New Roman" w:cs="Times New Roman"/>
          <w:sz w:val="24"/>
          <w:szCs w:val="24"/>
          <w:lang w:eastAsia="ru-RU"/>
        </w:rPr>
        <w:br/>
        <w:t>1) 16 часов – для организаций среднего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2) 18 часов:</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Примечание ИЗПИ!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Данная редакция абзаца второго подпункта 2) приостановлена до 01.09.2021 Законом РК от 27.12.2019 № 293-VI (действующую редакцию см. ст. 20 настоящего Закона</w:t>
      </w:r>
      <w:proofErr w:type="gramStart"/>
      <w:r w:rsidRPr="00B00273">
        <w:rPr>
          <w:rFonts w:ascii="Times New Roman" w:eastAsia="Times New Roman" w:hAnsi="Times New Roman" w:cs="Times New Roman"/>
          <w:sz w:val="24"/>
          <w:szCs w:val="24"/>
          <w:lang w:eastAsia="ru-RU"/>
        </w:rPr>
        <w:t>).</w:t>
      </w:r>
      <w:r w:rsidRPr="00B00273">
        <w:rPr>
          <w:rFonts w:ascii="Times New Roman" w:eastAsia="Times New Roman" w:hAnsi="Times New Roman" w:cs="Times New Roman"/>
          <w:sz w:val="24"/>
          <w:szCs w:val="24"/>
          <w:lang w:eastAsia="ru-RU"/>
        </w:rPr>
        <w:br/>
        <w:t>для</w:t>
      </w:r>
      <w:proofErr w:type="gramEnd"/>
      <w:r w:rsidRPr="00B00273">
        <w:rPr>
          <w:rFonts w:ascii="Times New Roman" w:eastAsia="Times New Roman" w:hAnsi="Times New Roman" w:cs="Times New Roman"/>
          <w:sz w:val="24"/>
          <w:szCs w:val="24"/>
          <w:lang w:eastAsia="ru-RU"/>
        </w:rPr>
        <w:t xml:space="preserve"> организаций образования, реализующих образовательные программы технического и профессионального, </w:t>
      </w:r>
      <w:proofErr w:type="spellStart"/>
      <w:r w:rsidRPr="00B00273">
        <w:rPr>
          <w:rFonts w:ascii="Times New Roman" w:eastAsia="Times New Roman" w:hAnsi="Times New Roman" w:cs="Times New Roman"/>
          <w:sz w:val="24"/>
          <w:szCs w:val="24"/>
          <w:lang w:eastAsia="ru-RU"/>
        </w:rPr>
        <w:t>послесреднего</w:t>
      </w:r>
      <w:proofErr w:type="spellEnd"/>
      <w:r w:rsidRPr="00B00273">
        <w:rPr>
          <w:rFonts w:ascii="Times New Roman" w:eastAsia="Times New Roman" w:hAnsi="Times New Roman" w:cs="Times New Roman"/>
          <w:sz w:val="24"/>
          <w:szCs w:val="24"/>
          <w:lang w:eastAsia="ru-RU"/>
        </w:rPr>
        <w:t xml:space="preserve">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для организаций дополнительного образования обучающихся и воспитанников;</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для специализированных и специальных организаций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lastRenderedPageBreak/>
        <w:t>3) 24 часа: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xml:space="preserve">для дошкольных организаций, </w:t>
      </w:r>
      <w:proofErr w:type="spellStart"/>
      <w:r w:rsidRPr="00B00273">
        <w:rPr>
          <w:rFonts w:ascii="Times New Roman" w:eastAsia="Times New Roman" w:hAnsi="Times New Roman" w:cs="Times New Roman"/>
          <w:sz w:val="24"/>
          <w:szCs w:val="24"/>
          <w:lang w:eastAsia="ru-RU"/>
        </w:rPr>
        <w:t>предшкольных</w:t>
      </w:r>
      <w:proofErr w:type="spellEnd"/>
      <w:r w:rsidRPr="00B00273">
        <w:rPr>
          <w:rFonts w:ascii="Times New Roman" w:eastAsia="Times New Roman" w:hAnsi="Times New Roman" w:cs="Times New Roman"/>
          <w:sz w:val="24"/>
          <w:szCs w:val="24"/>
          <w:lang w:eastAsia="ru-RU"/>
        </w:rPr>
        <w:t xml:space="preserve"> групп дошкольного воспитания и обучения, </w:t>
      </w:r>
      <w:proofErr w:type="spellStart"/>
      <w:r w:rsidRPr="00B00273">
        <w:rPr>
          <w:rFonts w:ascii="Times New Roman" w:eastAsia="Times New Roman" w:hAnsi="Times New Roman" w:cs="Times New Roman"/>
          <w:sz w:val="24"/>
          <w:szCs w:val="24"/>
          <w:lang w:eastAsia="ru-RU"/>
        </w:rPr>
        <w:t>предшкольных</w:t>
      </w:r>
      <w:proofErr w:type="spellEnd"/>
      <w:r w:rsidRPr="00B00273">
        <w:rPr>
          <w:rFonts w:ascii="Times New Roman" w:eastAsia="Times New Roman" w:hAnsi="Times New Roman" w:cs="Times New Roman"/>
          <w:sz w:val="24"/>
          <w:szCs w:val="24"/>
          <w:lang w:eastAsia="ru-RU"/>
        </w:rPr>
        <w:t xml:space="preserve"> классов организаций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для детских юношеских спортивных организаций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xml:space="preserve">4) 30 часов – для воспитателей </w:t>
      </w:r>
      <w:proofErr w:type="spellStart"/>
      <w:r w:rsidRPr="00B00273">
        <w:rPr>
          <w:rFonts w:ascii="Times New Roman" w:eastAsia="Times New Roman" w:hAnsi="Times New Roman" w:cs="Times New Roman"/>
          <w:sz w:val="24"/>
          <w:szCs w:val="24"/>
          <w:lang w:eastAsia="ru-RU"/>
        </w:rPr>
        <w:t>интернатных</w:t>
      </w:r>
      <w:proofErr w:type="spellEnd"/>
      <w:r w:rsidRPr="00B00273">
        <w:rPr>
          <w:rFonts w:ascii="Times New Roman" w:eastAsia="Times New Roman" w:hAnsi="Times New Roman" w:cs="Times New Roman"/>
          <w:sz w:val="24"/>
          <w:szCs w:val="24"/>
          <w:lang w:eastAsia="ru-RU"/>
        </w:rPr>
        <w:t xml:space="preserve"> организаций, лагерей отдыха, общежитий организаций технического и профессионального, </w:t>
      </w:r>
      <w:proofErr w:type="spellStart"/>
      <w:r w:rsidRPr="00B00273">
        <w:rPr>
          <w:rFonts w:ascii="Times New Roman" w:eastAsia="Times New Roman" w:hAnsi="Times New Roman" w:cs="Times New Roman"/>
          <w:sz w:val="24"/>
          <w:szCs w:val="24"/>
          <w:lang w:eastAsia="ru-RU"/>
        </w:rPr>
        <w:t>послесреднего</w:t>
      </w:r>
      <w:proofErr w:type="spellEnd"/>
      <w:r w:rsidRPr="00B00273">
        <w:rPr>
          <w:rFonts w:ascii="Times New Roman" w:eastAsia="Times New Roman" w:hAnsi="Times New Roman" w:cs="Times New Roman"/>
          <w:sz w:val="24"/>
          <w:szCs w:val="24"/>
          <w:lang w:eastAsia="ru-RU"/>
        </w:rPr>
        <w:t xml:space="preserve">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4. Педагогу государственных организаций по основному месту работы устанавливается доплата за: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степень доктора философии (</w:t>
      </w:r>
      <w:proofErr w:type="spellStart"/>
      <w:r w:rsidRPr="00B00273">
        <w:rPr>
          <w:rFonts w:ascii="Times New Roman" w:eastAsia="Times New Roman" w:hAnsi="Times New Roman" w:cs="Times New Roman"/>
          <w:sz w:val="24"/>
          <w:szCs w:val="24"/>
          <w:lang w:eastAsia="ru-RU"/>
        </w:rPr>
        <w:t>PhD</w:t>
      </w:r>
      <w:proofErr w:type="spellEnd"/>
      <w:r w:rsidRPr="00B00273">
        <w:rPr>
          <w:rFonts w:ascii="Times New Roman" w:eastAsia="Times New Roman" w:hAnsi="Times New Roman" w:cs="Times New Roman"/>
          <w:sz w:val="24"/>
          <w:szCs w:val="24"/>
          <w:lang w:eastAsia="ru-RU"/>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ведение внеурочных спортивных занятий – в размере ста процентов от базового должностного оклада.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Сноска. Статья 8 с изменениями, внесенными Законом РК от 02.01.2021 № 399-VI (вводится в действие с 01.01.2021).</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9.</w:t>
      </w:r>
      <w:r w:rsidRPr="00B00273">
        <w:rPr>
          <w:rFonts w:ascii="Times New Roman" w:eastAsia="Times New Roman" w:hAnsi="Times New Roman" w:cs="Times New Roman"/>
          <w:sz w:val="24"/>
          <w:szCs w:val="24"/>
          <w:lang w:eastAsia="ru-RU"/>
        </w:rPr>
        <w:t>Право педагога на поощрение</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lastRenderedPageBreak/>
        <w:t>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w:t>
      </w:r>
      <w:proofErr w:type="spellStart"/>
      <w:r w:rsidRPr="00B00273">
        <w:rPr>
          <w:rFonts w:ascii="Times New Roman" w:eastAsia="Times New Roman" w:hAnsi="Times New Roman" w:cs="Times New Roman"/>
          <w:sz w:val="24"/>
          <w:szCs w:val="24"/>
          <w:lang w:eastAsia="ru-RU"/>
        </w:rPr>
        <w:t>Қазақстанның</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еңбек</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сіңірген</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ұстазы</w:t>
      </w:r>
      <w:proofErr w:type="spellEnd"/>
      <w:r w:rsidRPr="00B00273">
        <w:rPr>
          <w:rFonts w:ascii="Times New Roman" w:eastAsia="Times New Roman" w:hAnsi="Times New Roman" w:cs="Times New Roman"/>
          <w:sz w:val="24"/>
          <w:szCs w:val="24"/>
          <w:lang w:eastAsia="ru-RU"/>
        </w:rPr>
        <w:t>", в соответствии с Законом Республики Казахстан "О государственных наградах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Педагог, удостоенный почетного звания "</w:t>
      </w:r>
      <w:proofErr w:type="spellStart"/>
      <w:r w:rsidRPr="00B00273">
        <w:rPr>
          <w:rFonts w:ascii="Times New Roman" w:eastAsia="Times New Roman" w:hAnsi="Times New Roman" w:cs="Times New Roman"/>
          <w:sz w:val="24"/>
          <w:szCs w:val="24"/>
          <w:lang w:eastAsia="ru-RU"/>
        </w:rPr>
        <w:t>Қазақстанның</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еңбек</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сіңірген</w:t>
      </w:r>
      <w:proofErr w:type="spellEnd"/>
      <w:r w:rsidRPr="00B00273">
        <w:rPr>
          <w:rFonts w:ascii="Times New Roman" w:eastAsia="Times New Roman" w:hAnsi="Times New Roman" w:cs="Times New Roman"/>
          <w:sz w:val="24"/>
          <w:szCs w:val="24"/>
          <w:lang w:eastAsia="ru-RU"/>
        </w:rPr>
        <w:t xml:space="preserve"> </w:t>
      </w:r>
      <w:proofErr w:type="spellStart"/>
      <w:r w:rsidRPr="00B00273">
        <w:rPr>
          <w:rFonts w:ascii="Times New Roman" w:eastAsia="Times New Roman" w:hAnsi="Times New Roman" w:cs="Times New Roman"/>
          <w:sz w:val="24"/>
          <w:szCs w:val="24"/>
          <w:lang w:eastAsia="ru-RU"/>
        </w:rPr>
        <w:t>ұстазы</w:t>
      </w:r>
      <w:proofErr w:type="spellEnd"/>
      <w:r w:rsidRPr="00B00273">
        <w:rPr>
          <w:rFonts w:ascii="Times New Roman" w:eastAsia="Times New Roman" w:hAnsi="Times New Roman" w:cs="Times New Roman"/>
          <w:sz w:val="24"/>
          <w:szCs w:val="24"/>
          <w:lang w:eastAsia="ru-RU"/>
        </w:rPr>
        <w:t>",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10.</w:t>
      </w:r>
      <w:r w:rsidRPr="00B00273">
        <w:rPr>
          <w:rFonts w:ascii="Times New Roman" w:eastAsia="Times New Roman" w:hAnsi="Times New Roman" w:cs="Times New Roman"/>
          <w:sz w:val="24"/>
          <w:szCs w:val="24"/>
          <w:lang w:eastAsia="ru-RU"/>
        </w:rPr>
        <w:t>Педагогическая переподготовка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Порядок педагогической переподготовки определяется уполномоченным органом в области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11.</w:t>
      </w:r>
      <w:r w:rsidRPr="00B00273">
        <w:rPr>
          <w:rFonts w:ascii="Times New Roman" w:eastAsia="Times New Roman" w:hAnsi="Times New Roman" w:cs="Times New Roman"/>
          <w:sz w:val="24"/>
          <w:szCs w:val="24"/>
          <w:lang w:eastAsia="ru-RU"/>
        </w:rPr>
        <w:t>Ограничение доступа к занятию профессиональной деятельностью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К профессиональной деятельности педагога не допускаются лица: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lastRenderedPageBreak/>
        <w:t>1) лишенные права осуществлять профессиональную деятельность педагога в соответствии со вступившим в законную силу приговором суда;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2) признанные недееспособными или ограниченно дееспособными в порядке, установленном законами Республики Казахстан;</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B00273">
        <w:rPr>
          <w:rFonts w:ascii="Times New Roman" w:eastAsia="Times New Roman" w:hAnsi="Times New Roman" w:cs="Times New Roman"/>
          <w:sz w:val="24"/>
          <w:szCs w:val="24"/>
          <w:lang w:eastAsia="ru-RU"/>
        </w:rPr>
        <w:t>психоактивных</w:t>
      </w:r>
      <w:proofErr w:type="spellEnd"/>
      <w:r w:rsidRPr="00B00273">
        <w:rPr>
          <w:rFonts w:ascii="Times New Roman" w:eastAsia="Times New Roman" w:hAnsi="Times New Roman" w:cs="Times New Roman"/>
          <w:sz w:val="24"/>
          <w:szCs w:val="24"/>
          <w:lang w:eastAsia="ru-RU"/>
        </w:rPr>
        <w:t xml:space="preserve"> веществ, состоящие на учете в организациях, оказывающих медицинскую помощь в области психического здоровья;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xml:space="preserve">4) не имеющие документов о техническом и профессиональном, </w:t>
      </w:r>
      <w:proofErr w:type="spellStart"/>
      <w:r w:rsidRPr="00B00273">
        <w:rPr>
          <w:rFonts w:ascii="Times New Roman" w:eastAsia="Times New Roman" w:hAnsi="Times New Roman" w:cs="Times New Roman"/>
          <w:sz w:val="24"/>
          <w:szCs w:val="24"/>
          <w:lang w:eastAsia="ru-RU"/>
        </w:rPr>
        <w:t>послесреднем</w:t>
      </w:r>
      <w:proofErr w:type="spellEnd"/>
      <w:r w:rsidRPr="00B00273">
        <w:rPr>
          <w:rFonts w:ascii="Times New Roman" w:eastAsia="Times New Roman" w:hAnsi="Times New Roman" w:cs="Times New Roman"/>
          <w:sz w:val="24"/>
          <w:szCs w:val="24"/>
          <w:lang w:eastAsia="ru-RU"/>
        </w:rPr>
        <w:t>, высшем или послевузовском образовании;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5) на основании иных ограничений, предусмотренных Трудовым кодексом Республики Казахстан.</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Сноска. Статья 11 с изменениями, внесенными Законом РК от 07.07.2020 № 361-VI (вводится в действие по истечении десяти календарных дней после дня его первого официального опубликования).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12.</w:t>
      </w:r>
      <w:r w:rsidRPr="00B00273">
        <w:rPr>
          <w:rFonts w:ascii="Times New Roman" w:eastAsia="Times New Roman" w:hAnsi="Times New Roman" w:cs="Times New Roman"/>
          <w:sz w:val="24"/>
          <w:szCs w:val="24"/>
          <w:lang w:eastAsia="ru-RU"/>
        </w:rPr>
        <w:t>Социальные гарантии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Педагогам гарантируются: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жилище, в том числе служебное и (или) общежитие, в соответствии с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земельные участки под индивидуальное жилищное строительство в порядке, предусмотренном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оплачиваемый ежегодный трудовой отпуск продолжительностью 56 календарных дней;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Детям педагогов места в дошкольных организациях по месту жительства предоставляются местными исполнительными органами в первоочередном порядке.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lastRenderedPageBreak/>
        <w:t>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5. Педагогу, осуществляющему профессиональную деятельность в сельском населенном пункте: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 xml:space="preserve">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w:t>
      </w:r>
      <w:proofErr w:type="spellStart"/>
      <w:r w:rsidRPr="00B00273">
        <w:rPr>
          <w:rFonts w:ascii="Times New Roman" w:eastAsia="Times New Roman" w:hAnsi="Times New Roman" w:cs="Times New Roman"/>
          <w:sz w:val="24"/>
          <w:szCs w:val="24"/>
          <w:lang w:eastAsia="ru-RU"/>
        </w:rPr>
        <w:t>путҰвок</w:t>
      </w:r>
      <w:proofErr w:type="spellEnd"/>
      <w:r w:rsidRPr="00B00273">
        <w:rPr>
          <w:rFonts w:ascii="Times New Roman" w:eastAsia="Times New Roman" w:hAnsi="Times New Roman" w:cs="Times New Roman"/>
          <w:sz w:val="24"/>
          <w:szCs w:val="24"/>
          <w:lang w:eastAsia="ru-RU"/>
        </w:rPr>
        <w:t xml:space="preserve"> на санаторно-курортное лечение и отдых, а также иные льготы, направленные на социальную поддержку педагога.</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13.</w:t>
      </w:r>
      <w:r w:rsidRPr="00B00273">
        <w:rPr>
          <w:rFonts w:ascii="Times New Roman" w:eastAsia="Times New Roman" w:hAnsi="Times New Roman" w:cs="Times New Roman"/>
          <w:sz w:val="24"/>
          <w:szCs w:val="24"/>
          <w:lang w:eastAsia="ru-RU"/>
        </w:rPr>
        <w:t>Наставничество</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За осуществление наставничества педагогу выплачивается доплата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14.</w:t>
      </w:r>
      <w:r w:rsidRPr="00B00273">
        <w:rPr>
          <w:rFonts w:ascii="Times New Roman" w:eastAsia="Times New Roman" w:hAnsi="Times New Roman" w:cs="Times New Roman"/>
          <w:sz w:val="24"/>
          <w:szCs w:val="24"/>
          <w:lang w:eastAsia="ru-RU"/>
        </w:rPr>
        <w:t>Присвоение (подтверждение) педагогу квалификационной категории</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Педагогам присваиваются (подтверждаются) квалификационные категории в порядке, определяемом уполномоченным органом в области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15.</w:t>
      </w:r>
      <w:r w:rsidRPr="00B00273">
        <w:rPr>
          <w:rFonts w:ascii="Times New Roman" w:eastAsia="Times New Roman" w:hAnsi="Times New Roman" w:cs="Times New Roman"/>
          <w:sz w:val="24"/>
          <w:szCs w:val="24"/>
          <w:lang w:eastAsia="ru-RU"/>
        </w:rPr>
        <w:t>Обязанности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Педагог обязан: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обладать соответствующими профессиональными компетенциями в своей деятельности;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lastRenderedPageBreak/>
        <w:t>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соблюдать педагогическую этику;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5) проходить обязательные периодические медицинские осмотры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6) уважать честь и достоинство обучающихся, воспитанников и их родителей или иных законных представителей;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9) незамедлительно информировать руководство организации образования о фактах выявления ребенка, находящегося в трудной жизненной ситуации;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11) консультировать родителей или иных законных представителей по вопросам обучения и воспитания обучающихся и воспитанников.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16.</w:t>
      </w:r>
      <w:r w:rsidRPr="00B00273">
        <w:rPr>
          <w:rFonts w:ascii="Times New Roman" w:eastAsia="Times New Roman" w:hAnsi="Times New Roman" w:cs="Times New Roman"/>
          <w:sz w:val="24"/>
          <w:szCs w:val="24"/>
          <w:lang w:eastAsia="ru-RU"/>
        </w:rPr>
        <w:t>Совет по педагогической этике</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 xml:space="preserve">1. Деятельность совета по педагогической этике осуществляется в порядке, определяемом </w:t>
      </w:r>
      <w:r w:rsidRPr="00B00273">
        <w:rPr>
          <w:rFonts w:ascii="Times New Roman" w:eastAsia="Times New Roman" w:hAnsi="Times New Roman" w:cs="Times New Roman"/>
          <w:sz w:val="24"/>
          <w:szCs w:val="24"/>
          <w:lang w:eastAsia="ru-RU"/>
        </w:rPr>
        <w:lastRenderedPageBreak/>
        <w:t>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Решения совета по педагогической этике носят рекомендательный характер.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При рассмотрении вопроса о соблюдении педагогической этики педагог имеет право на: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1) получение в письменном виде информации о рассматриваемом вопросе;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ознакомление со всеми материалами по рассматриваемому вопросу;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получение решения в письменном виде;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5) обжалование принятого решения в порядке, установленном законодательством Республики Казахстан.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4. Разбирательства в отношении педагога и принятые на их основании решения могут быть преданы гласности только с его согласия.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17.</w:t>
      </w:r>
      <w:r w:rsidRPr="00B00273">
        <w:rPr>
          <w:rFonts w:ascii="Times New Roman" w:eastAsia="Times New Roman" w:hAnsi="Times New Roman" w:cs="Times New Roman"/>
          <w:sz w:val="24"/>
          <w:szCs w:val="24"/>
          <w:lang w:eastAsia="ru-RU"/>
        </w:rPr>
        <w:t>Профессиональная подготовка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 xml:space="preserve">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B00273">
        <w:rPr>
          <w:rFonts w:ascii="Times New Roman" w:eastAsia="Times New Roman" w:hAnsi="Times New Roman" w:cs="Times New Roman"/>
          <w:sz w:val="24"/>
          <w:szCs w:val="24"/>
          <w:lang w:eastAsia="ru-RU"/>
        </w:rPr>
        <w:t>послесреднего</w:t>
      </w:r>
      <w:proofErr w:type="spellEnd"/>
      <w:r w:rsidRPr="00B00273">
        <w:rPr>
          <w:rFonts w:ascii="Times New Roman" w:eastAsia="Times New Roman" w:hAnsi="Times New Roman" w:cs="Times New Roman"/>
          <w:sz w:val="24"/>
          <w:szCs w:val="24"/>
          <w:lang w:eastAsia="ru-RU"/>
        </w:rPr>
        <w:t>, высшего и (или) послевузовского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Образовательные программы профессиональной подготовки педагогов разрабатываются на основе требований профессионального стандарта педагога.</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18.</w:t>
      </w:r>
      <w:r w:rsidRPr="00B00273">
        <w:rPr>
          <w:rFonts w:ascii="Times New Roman" w:eastAsia="Times New Roman" w:hAnsi="Times New Roman" w:cs="Times New Roman"/>
          <w:sz w:val="24"/>
          <w:szCs w:val="24"/>
          <w:lang w:eastAsia="ru-RU"/>
        </w:rPr>
        <w:t>Повышение квалификации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B00273">
        <w:rPr>
          <w:rFonts w:ascii="Times New Roman" w:eastAsia="Times New Roman" w:hAnsi="Times New Roman" w:cs="Times New Roman"/>
          <w:sz w:val="24"/>
          <w:szCs w:val="24"/>
          <w:lang w:eastAsia="ru-RU"/>
        </w:rPr>
        <w:t>Болашак</w:t>
      </w:r>
      <w:proofErr w:type="spellEnd"/>
      <w:r w:rsidRPr="00B00273">
        <w:rPr>
          <w:rFonts w:ascii="Times New Roman" w:eastAsia="Times New Roman" w:hAnsi="Times New Roman" w:cs="Times New Roman"/>
          <w:sz w:val="24"/>
          <w:szCs w:val="24"/>
          <w:lang w:eastAsia="ru-RU"/>
        </w:rPr>
        <w:t>".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 xml:space="preserve">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B00273">
        <w:rPr>
          <w:rFonts w:ascii="Times New Roman" w:eastAsia="Times New Roman" w:hAnsi="Times New Roman" w:cs="Times New Roman"/>
          <w:sz w:val="24"/>
          <w:szCs w:val="24"/>
          <w:lang w:eastAsia="ru-RU"/>
        </w:rPr>
        <w:t>посткурсовое</w:t>
      </w:r>
      <w:proofErr w:type="spellEnd"/>
      <w:r w:rsidRPr="00B00273">
        <w:rPr>
          <w:rFonts w:ascii="Times New Roman" w:eastAsia="Times New Roman" w:hAnsi="Times New Roman" w:cs="Times New Roman"/>
          <w:sz w:val="24"/>
          <w:szCs w:val="24"/>
          <w:lang w:eastAsia="ru-RU"/>
        </w:rPr>
        <w:t xml:space="preserve"> сопровождение </w:t>
      </w:r>
      <w:r w:rsidRPr="00B00273">
        <w:rPr>
          <w:rFonts w:ascii="Times New Roman" w:eastAsia="Times New Roman" w:hAnsi="Times New Roman" w:cs="Times New Roman"/>
          <w:sz w:val="24"/>
          <w:szCs w:val="24"/>
          <w:lang w:eastAsia="ru-RU"/>
        </w:rPr>
        <w:lastRenderedPageBreak/>
        <w:t>деятельности педагогов в порядке, определяемом уполномоченным органом в области образования.</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19.</w:t>
      </w:r>
      <w:r w:rsidRPr="00B00273">
        <w:rPr>
          <w:rFonts w:ascii="Times New Roman" w:eastAsia="Times New Roman" w:hAnsi="Times New Roman" w:cs="Times New Roman"/>
          <w:sz w:val="24"/>
          <w:szCs w:val="24"/>
          <w:lang w:eastAsia="ru-RU"/>
        </w:rPr>
        <w:t>Ответственность за нарушение законодательства Республики Казахстан о статусе педагога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Нарушение законодательства Республики Казахстан о статусе педагога влечет ответственность в соответствии с законами Республики Казахстан.</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20.</w:t>
      </w:r>
      <w:r w:rsidRPr="00B00273">
        <w:rPr>
          <w:rFonts w:ascii="Times New Roman" w:eastAsia="Times New Roman" w:hAnsi="Times New Roman" w:cs="Times New Roman"/>
          <w:sz w:val="24"/>
          <w:szCs w:val="24"/>
          <w:lang w:eastAsia="ru-RU"/>
        </w:rPr>
        <w:t>Переходные положения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xml:space="preserve">Приостановить до 1 сентября 2021 года действие абзаца второго подпункта 2) пункта 3 </w:t>
      </w:r>
      <w:hyperlink r:id="rId4" w:history="1">
        <w:r w:rsidRPr="00B00273">
          <w:rPr>
            <w:rFonts w:ascii="Times New Roman" w:eastAsia="Times New Roman" w:hAnsi="Times New Roman" w:cs="Times New Roman"/>
            <w:color w:val="0000FF"/>
            <w:sz w:val="24"/>
            <w:szCs w:val="24"/>
            <w:u w:val="single"/>
            <w:lang w:eastAsia="ru-RU"/>
          </w:rPr>
          <w:t>статьи 8 настоящего Закона</w:t>
        </w:r>
      </w:hyperlink>
      <w:r w:rsidRPr="00B00273">
        <w:rPr>
          <w:rFonts w:ascii="Times New Roman" w:eastAsia="Times New Roman" w:hAnsi="Times New Roman" w:cs="Times New Roman"/>
          <w:sz w:val="24"/>
          <w:szCs w:val="24"/>
          <w:lang w:eastAsia="ru-RU"/>
        </w:rPr>
        <w:t>, установив, что в период приостановления данный абзац действует в следующей редакции: </w:t>
      </w:r>
      <w:r w:rsidRPr="00B00273">
        <w:rPr>
          <w:rFonts w:ascii="Times New Roman" w:eastAsia="Times New Roman" w:hAnsi="Times New Roman" w:cs="Times New Roman"/>
          <w:sz w:val="24"/>
          <w:szCs w:val="24"/>
          <w:lang w:eastAsia="ru-RU"/>
        </w:rPr>
        <w:br/>
      </w:r>
      <w:r w:rsidRPr="00B00273">
        <w:rPr>
          <w:rFonts w:ascii="Times New Roman" w:eastAsia="Times New Roman" w:hAnsi="Times New Roman" w:cs="Times New Roman"/>
          <w:sz w:val="24"/>
          <w:szCs w:val="24"/>
          <w:lang w:eastAsia="ru-RU"/>
        </w:rPr>
        <w:br/>
        <w:t xml:space="preserve">"для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B00273">
        <w:rPr>
          <w:rFonts w:ascii="Times New Roman" w:eastAsia="Times New Roman" w:hAnsi="Times New Roman" w:cs="Times New Roman"/>
          <w:sz w:val="24"/>
          <w:szCs w:val="24"/>
          <w:lang w:eastAsia="ru-RU"/>
        </w:rPr>
        <w:t>послесреднего</w:t>
      </w:r>
      <w:proofErr w:type="spellEnd"/>
      <w:r w:rsidRPr="00B00273">
        <w:rPr>
          <w:rFonts w:ascii="Times New Roman" w:eastAsia="Times New Roman" w:hAnsi="Times New Roman" w:cs="Times New Roman"/>
          <w:sz w:val="24"/>
          <w:szCs w:val="24"/>
          <w:lang w:eastAsia="ru-RU"/>
        </w:rPr>
        <w:t xml:space="preserve"> образования;".</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t> </w:t>
      </w:r>
    </w:p>
    <w:p w:rsidR="00B00273" w:rsidRPr="00B00273" w:rsidRDefault="00B00273" w:rsidP="00B002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0273">
        <w:rPr>
          <w:rFonts w:ascii="Times New Roman" w:eastAsia="Times New Roman" w:hAnsi="Times New Roman" w:cs="Times New Roman"/>
          <w:b/>
          <w:bCs/>
          <w:sz w:val="24"/>
          <w:szCs w:val="24"/>
          <w:lang w:eastAsia="ru-RU"/>
        </w:rPr>
        <w:t>Статья 21.</w:t>
      </w:r>
      <w:r w:rsidRPr="00B00273">
        <w:rPr>
          <w:rFonts w:ascii="Times New Roman" w:eastAsia="Times New Roman" w:hAnsi="Times New Roman" w:cs="Times New Roman"/>
          <w:sz w:val="24"/>
          <w:szCs w:val="24"/>
          <w:lang w:eastAsia="ru-RU"/>
        </w:rPr>
        <w:t>Порядок введения в действие настоящего Закона</w:t>
      </w:r>
    </w:p>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3 статьи 8, который вводится в действие с 1 сентября 2021 года. </w:t>
      </w:r>
    </w:p>
    <w:tbl>
      <w:tblPr>
        <w:tblW w:w="0" w:type="auto"/>
        <w:tblCellSpacing w:w="22" w:type="dxa"/>
        <w:tblCellMar>
          <w:left w:w="0" w:type="dxa"/>
          <w:right w:w="0" w:type="dxa"/>
        </w:tblCellMar>
        <w:tblLook w:val="04A0" w:firstRow="1" w:lastRow="0" w:firstColumn="1" w:lastColumn="0" w:noHBand="0" w:noVBand="1"/>
      </w:tblPr>
      <w:tblGrid>
        <w:gridCol w:w="3516"/>
        <w:gridCol w:w="72"/>
      </w:tblGrid>
      <w:tr w:rsidR="00B00273" w:rsidRPr="00B00273" w:rsidTr="00B00273">
        <w:trPr>
          <w:tblCellSpacing w:w="22" w:type="dxa"/>
        </w:trPr>
        <w:tc>
          <w:tcPr>
            <w:tcW w:w="0" w:type="auto"/>
            <w:vAlign w:val="center"/>
            <w:hideMark/>
          </w:tcPr>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r w:rsidRPr="00B00273">
              <w:rPr>
                <w:rFonts w:ascii="Times New Roman" w:eastAsia="Times New Roman" w:hAnsi="Times New Roman" w:cs="Times New Roman"/>
                <w:sz w:val="24"/>
                <w:szCs w:val="24"/>
                <w:lang w:eastAsia="ru-RU"/>
              </w:rPr>
              <w:br/>
              <w:t>Президент Республики Казахстан</w:t>
            </w:r>
          </w:p>
        </w:tc>
        <w:tc>
          <w:tcPr>
            <w:tcW w:w="0" w:type="auto"/>
            <w:vAlign w:val="center"/>
            <w:hideMark/>
          </w:tcPr>
          <w:p w:rsidR="00B00273" w:rsidRPr="00B00273" w:rsidRDefault="00B00273" w:rsidP="00B0027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4A5D81" w:rsidRDefault="004A5D81"/>
    <w:sectPr w:rsidR="004A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94"/>
    <w:rsid w:val="004A5D81"/>
    <w:rsid w:val="00B00273"/>
    <w:rsid w:val="00C3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9A5D-D3C2-4BF4-B2B3-BBEFD95E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002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02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273"/>
    <w:rPr>
      <w:b/>
      <w:bCs/>
    </w:rPr>
  </w:style>
  <w:style w:type="character" w:styleId="a5">
    <w:name w:val="Hyperlink"/>
    <w:basedOn w:val="a0"/>
    <w:uiPriority w:val="99"/>
    <w:semiHidden/>
    <w:unhideWhenUsed/>
    <w:rsid w:val="00B00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3131">
      <w:bodyDiv w:val="1"/>
      <w:marLeft w:val="0"/>
      <w:marRight w:val="0"/>
      <w:marTop w:val="0"/>
      <w:marBottom w:val="0"/>
      <w:divBdr>
        <w:top w:val="none" w:sz="0" w:space="0" w:color="auto"/>
        <w:left w:val="none" w:sz="0" w:space="0" w:color="auto"/>
        <w:bottom w:val="none" w:sz="0" w:space="0" w:color="auto"/>
        <w:right w:val="none" w:sz="0" w:space="0" w:color="auto"/>
      </w:divBdr>
      <w:divsChild>
        <w:div w:id="1182234365">
          <w:marLeft w:val="0"/>
          <w:marRight w:val="0"/>
          <w:marTop w:val="0"/>
          <w:marBottom w:val="0"/>
          <w:divBdr>
            <w:top w:val="none" w:sz="0" w:space="0" w:color="auto"/>
            <w:left w:val="none" w:sz="0" w:space="0" w:color="auto"/>
            <w:bottom w:val="none" w:sz="0" w:space="0" w:color="auto"/>
            <w:right w:val="none" w:sz="0" w:space="0" w:color="auto"/>
          </w:divBdr>
        </w:div>
        <w:div w:id="1329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deksy-kz.com/ka/o_statuse_pedagoga/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3504</Words>
  <Characters>19976</Characters>
  <Application>Microsoft Office Word</Application>
  <DocSecurity>0</DocSecurity>
  <Lines>166</Lines>
  <Paragraphs>46</Paragraphs>
  <ScaleCrop>false</ScaleCrop>
  <Company>SPecialiST RePack</Company>
  <LinksUpToDate>false</LinksUpToDate>
  <CharactersWithSpaces>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2022-07-12T03:55:00Z</dcterms:created>
  <dcterms:modified xsi:type="dcterms:W3CDTF">2022-07-12T03:56:00Z</dcterms:modified>
</cp:coreProperties>
</file>