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6C" w:rsidRDefault="0099366C" w:rsidP="00B5779B">
      <w:pPr>
        <w:jc w:val="center"/>
        <w:rPr>
          <w:b/>
          <w:sz w:val="28"/>
          <w:szCs w:val="28"/>
        </w:rPr>
      </w:pPr>
    </w:p>
    <w:p w:rsidR="001C5899" w:rsidRDefault="001C5899" w:rsidP="001C5899">
      <w:pPr>
        <w:rPr>
          <w:rFonts w:ascii="Calibri" w:eastAsia="Calibri" w:hAnsi="Calibri"/>
          <w:sz w:val="22"/>
          <w:szCs w:val="22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Правила </w:t>
      </w:r>
      <w:r>
        <w:rPr>
          <w:rFonts w:eastAsia="Calibri"/>
          <w:b/>
          <w:sz w:val="28"/>
          <w:szCs w:val="28"/>
          <w:lang w:eastAsia="en-US"/>
        </w:rPr>
        <w:t xml:space="preserve">педагогической этики </w:t>
      </w: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1.  Общие положения</w:t>
      </w:r>
    </w:p>
    <w:p w:rsidR="00D3790F" w:rsidRDefault="00D3790F" w:rsidP="00D379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Настоящие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BA068C">
        <w:rPr>
          <w:rFonts w:eastAsia="Calibri"/>
          <w:sz w:val="28"/>
          <w:szCs w:val="28"/>
          <w:lang w:val="kk-KZ" w:eastAsia="en-US"/>
        </w:rPr>
        <w:t>Правила педагогической этики (</w:t>
      </w:r>
      <w:r>
        <w:rPr>
          <w:rFonts w:eastAsia="Calibri"/>
          <w:sz w:val="28"/>
          <w:szCs w:val="28"/>
          <w:lang w:val="kk-KZ" w:eastAsia="en-US"/>
        </w:rPr>
        <w:t>далее - п</w:t>
      </w:r>
      <w:r w:rsidRPr="00BA068C">
        <w:rPr>
          <w:rFonts w:eastAsia="Calibri"/>
          <w:sz w:val="28"/>
          <w:szCs w:val="28"/>
          <w:lang w:val="kk-KZ" w:eastAsia="en-US"/>
        </w:rPr>
        <w:t>едагогическая этика)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разработан</w:t>
      </w:r>
      <w:r>
        <w:rPr>
          <w:rFonts w:eastAsia="Calibri"/>
          <w:sz w:val="28"/>
          <w:szCs w:val="28"/>
          <w:lang w:val="kk-KZ"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в соответствии с положениями Закона Республики Казахстан                    </w:t>
      </w:r>
      <w:r w:rsidRPr="00BA068C">
        <w:rPr>
          <w:rFonts w:eastAsia="Calibri"/>
          <w:sz w:val="28"/>
          <w:szCs w:val="28"/>
          <w:lang w:eastAsia="en-US"/>
        </w:rPr>
        <w:t xml:space="preserve">от 27 июля 2007 года </w:t>
      </w:r>
      <w:r>
        <w:rPr>
          <w:rFonts w:eastAsia="Calibri"/>
          <w:sz w:val="28"/>
          <w:szCs w:val="28"/>
          <w:lang w:eastAsia="en-US"/>
        </w:rPr>
        <w:t xml:space="preserve">«Об образовании» и Закона Республики Казахстан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от 27 декабря 2019 года «О статусе педагога», а также основаны на общепризнанных нравственных принципах, а также нормах Республики Казахстан.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Педагогическая этик</w:t>
      </w:r>
      <w:r>
        <w:rPr>
          <w:rFonts w:eastAsia="Calibri"/>
          <w:sz w:val="28"/>
          <w:szCs w:val="28"/>
          <w:lang w:val="kk-KZ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Знание и соблюдение педагогами положений </w:t>
      </w:r>
      <w:proofErr w:type="spellStart"/>
      <w:r>
        <w:rPr>
          <w:rFonts w:eastAsia="Calibri"/>
          <w:sz w:val="28"/>
          <w:szCs w:val="28"/>
          <w:lang w:eastAsia="en-US"/>
        </w:rPr>
        <w:t>педагогическ</w:t>
      </w:r>
      <w:proofErr w:type="spellEnd"/>
      <w:r>
        <w:rPr>
          <w:rFonts w:eastAsia="Calibri"/>
          <w:sz w:val="28"/>
          <w:szCs w:val="28"/>
          <w:lang w:val="kk-KZ"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этик</w:t>
      </w:r>
      <w:r>
        <w:rPr>
          <w:rFonts w:eastAsia="Calibri"/>
          <w:sz w:val="28"/>
          <w:szCs w:val="28"/>
          <w:lang w:val="kk-KZ"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является одним из критериев оценки качества их профессиональной деятельности и трудовой дисциплины.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Текст педагогической этики размещается в доступном для участников образовательного процесса месте.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24532F">
        <w:rPr>
          <w:rFonts w:eastAsia="Calibri"/>
          <w:sz w:val="28"/>
          <w:szCs w:val="28"/>
          <w:lang w:eastAsia="en-US"/>
        </w:rPr>
        <w:t>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2. Основные принципы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Основными принципами педагогической этики являются: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добросовестность: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уважение чести и достоинства личности: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</w:t>
      </w:r>
      <w:r>
        <w:rPr>
          <w:rFonts w:eastAsia="Calibri"/>
          <w:sz w:val="28"/>
          <w:szCs w:val="28"/>
          <w:lang w:eastAsia="en-US"/>
        </w:rPr>
        <w:lastRenderedPageBreak/>
        <w:t>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4) патриотизм: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5) уважение общечеловеческих ценностей и толерантность: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 и воспитанников.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способствует созданию климата доверия и уважения в школьном коллективе;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профессиональная солидарность: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непрерывность профессионального развития: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3. Основные нормы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7. Педагоги в служебное и неслужебное время: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lastRenderedPageBreak/>
        <w:t>1) соблюдают основные принципы педагогической этики;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прививают обучающимся уважительное отношение к Родине - Республики Казахстан, вселяют дух патриотизма.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4) не допускают совершения действий, способных дискредитировать высокое звание педагога Республики Казахстан;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5) добросовестно и качественно исполняют свои служебные обязанности;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7) неукоснительно соблюдают трудовую дисциплину;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8) бережно относятся к имуществу организации образования и не используют его в личных целях;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10) не допускают использования служебной информации в корыстных и иных личных целях;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11) личным примером способствуют созданию устойчивой и позитивной морально-психологической обстановки в коллективе;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12) придерживаются делового стиля в одежде в период исполнения своих служебных обязанностей;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13) избегают использование своего статуса педагога в корыстных и иных личных целях;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lastRenderedPageBreak/>
        <w:t>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18) способствуют реализации государственной политики в области образования и науки;    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 воспитанника, либо с письменного согласия совершеннолетнего обучающегося и (или) воспитанника.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8. В отношениях с участниками образовательного процесса педагоги: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 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5) оказывают профессиональную поддержку участникам образовательного процесса;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 6) не подвергают дискриминации лиц, обратившихся с жалобой на нарушение педагогической этики;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9. В отношениях с коллегами педагоги: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соблюдают общепринятые морально-этические нормы, вежливы и корректны;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2) не ставят публично под сомнение профессиональную квалификацию другого педагога.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Приложение 2</w:t>
      </w: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val="kk-KZ"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к </w:t>
      </w:r>
      <w:r w:rsidRPr="0024532F">
        <w:rPr>
          <w:rFonts w:eastAsia="Calibri"/>
          <w:sz w:val="28"/>
          <w:szCs w:val="28"/>
          <w:lang w:val="kk-KZ" w:eastAsia="en-US"/>
        </w:rPr>
        <w:t>приказу</w:t>
      </w: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32F">
        <w:rPr>
          <w:rFonts w:eastAsia="Calibri"/>
          <w:b/>
          <w:sz w:val="28"/>
          <w:szCs w:val="28"/>
          <w:lang w:eastAsia="en-US"/>
        </w:rPr>
        <w:t>Типовые правила организации работы</w:t>
      </w: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32F">
        <w:rPr>
          <w:rFonts w:eastAsia="Calibri"/>
          <w:b/>
          <w:sz w:val="28"/>
          <w:szCs w:val="28"/>
          <w:lang w:eastAsia="en-US"/>
        </w:rPr>
        <w:lastRenderedPageBreak/>
        <w:t>совета по педагогической этике</w:t>
      </w: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32F">
        <w:rPr>
          <w:rFonts w:eastAsia="Calibri"/>
          <w:b/>
          <w:sz w:val="28"/>
          <w:szCs w:val="28"/>
          <w:lang w:eastAsia="en-US"/>
        </w:rPr>
        <w:t>Глава 1. Общие положения</w:t>
      </w:r>
    </w:p>
    <w:p w:rsidR="001C5899" w:rsidRPr="0024532F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1. Настоящие Правила определяют организацию деятельности совета по педагогической этике.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2. 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1C5899" w:rsidRPr="0024532F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ab/>
      </w:r>
    </w:p>
    <w:p w:rsidR="001C5899" w:rsidRPr="0024532F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32F">
        <w:rPr>
          <w:rFonts w:eastAsia="Calibri"/>
          <w:b/>
          <w:sz w:val="28"/>
          <w:szCs w:val="28"/>
          <w:lang w:eastAsia="en-US"/>
        </w:rPr>
        <w:t>Глава 2. Основные задачи и полномочия Совета</w:t>
      </w: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3. Основными задачами Совета являются: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мониторинг, профилактика и предупреждение нарушений педагогической этики;</w:t>
      </w:r>
    </w:p>
    <w:p w:rsidR="001C5899" w:rsidRPr="0024532F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ab/>
        <w:t>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4. Совет в пределах своей компетенции: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1) заслушивает на своих заседаниях педагогов и лиц причастных к рассматриваемым вопросам;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3) истребует объяснения и (или) пояснения у педагогов и лиц причастных к рассматриваемым вопросам;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4) вносит предложения руководителю организации образования о проведении проверки фактов нарушения педагогической этики; 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lastRenderedPageBreak/>
        <w:t xml:space="preserve">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8) проводит работу по примирению сторон.</w:t>
      </w:r>
    </w:p>
    <w:p w:rsidR="001C5899" w:rsidRPr="0024532F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32F">
        <w:rPr>
          <w:rFonts w:eastAsia="Calibri"/>
          <w:b/>
          <w:sz w:val="28"/>
          <w:szCs w:val="28"/>
          <w:lang w:eastAsia="en-US"/>
        </w:rPr>
        <w:t>Глава 3. Организация деятельности Совета</w:t>
      </w:r>
    </w:p>
    <w:p w:rsidR="001C5899" w:rsidRPr="0024532F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5. Срок полномочий Совета составляет три года.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7. В Совет входят следующие лица: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2) не менее двух </w:t>
      </w:r>
      <w:proofErr w:type="spellStart"/>
      <w:r w:rsidRPr="0024532F">
        <w:rPr>
          <w:rFonts w:eastAsia="Calibri"/>
          <w:sz w:val="28"/>
          <w:szCs w:val="28"/>
          <w:lang w:eastAsia="en-US"/>
        </w:rPr>
        <w:t>педаго</w:t>
      </w:r>
      <w:proofErr w:type="spellEnd"/>
      <w:r w:rsidR="008C6FF8" w:rsidRPr="0024532F">
        <w:rPr>
          <w:rFonts w:eastAsia="Calibri"/>
          <w:sz w:val="28"/>
          <w:szCs w:val="28"/>
          <w:lang w:val="kk-KZ" w:eastAsia="en-US"/>
        </w:rPr>
        <w:t>го</w:t>
      </w:r>
      <w:r w:rsidRPr="0024532F">
        <w:rPr>
          <w:rFonts w:eastAsia="Calibri"/>
          <w:sz w:val="28"/>
          <w:szCs w:val="28"/>
          <w:lang w:eastAsia="en-US"/>
        </w:rPr>
        <w:t>в;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педагоги, вышедшие на заслуженный отдых.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8. В состав Совета не вход</w:t>
      </w:r>
      <w:r w:rsidR="00D3790F" w:rsidRPr="0024532F">
        <w:rPr>
          <w:rFonts w:eastAsia="Calibri"/>
          <w:sz w:val="28"/>
          <w:szCs w:val="28"/>
          <w:lang w:eastAsia="en-US"/>
        </w:rPr>
        <w:t>я</w:t>
      </w:r>
      <w:r w:rsidRPr="0024532F">
        <w:rPr>
          <w:rFonts w:eastAsia="Calibri"/>
          <w:sz w:val="28"/>
          <w:szCs w:val="28"/>
          <w:lang w:eastAsia="en-US"/>
        </w:rPr>
        <w:t xml:space="preserve">т лица: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признанные судом недееспособным или ограниченно дееспособным;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2) лишенные судом права занимать государственные должности в течение определенного срока;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уволенные за дисциплинарный проступок, дискредитирующий государственную службу;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9. Совет избирается на педагогическом совете организации образования.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10. Руководитель организации образования: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обеспечивает соблюдение требований законодательства при формировании Совета;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lastRenderedPageBreak/>
        <w:t xml:space="preserve">2) обеспечивает проведение процедур, необходимых для своевременного избрания Совета;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создает условия и оказывает содействие в работе Совета.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11. Состав Совета утверждается приказом руководителя организации образования.</w:t>
      </w:r>
    </w:p>
    <w:p w:rsidR="001C5899" w:rsidRPr="0024532F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ab/>
        <w:t xml:space="preserve">12. Председатель и секретарь Совета избираются большинством голосов из состава Совета на первом заседании.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13. Секретарь Совета не принимает участие в голосовании Совета и обсуждении вопросов, выносимых на заседание Совета.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Секретарь Совета обеспечивает мониторинг исполнения решений Совета и доводит об их результатах исполнения членам Совета.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14. Председатель Совета созывает заседания Совета и определяет повестку дня.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Члены Совета:</w:t>
      </w:r>
      <w:r w:rsidRPr="0024532F">
        <w:rPr>
          <w:rFonts w:eastAsia="Calibri"/>
          <w:sz w:val="28"/>
          <w:szCs w:val="28"/>
          <w:lang w:eastAsia="en-US"/>
        </w:rPr>
        <w:tab/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1) вносят предложения по повестке дня заседания;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2) участвуют в подготовке материалов к заседаниям Совета и проектов его решений;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принимают участие в обсуждении вопросов, рассматриваемых Советом.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15. При рассмотрении вопроса о соблюдении педагогической этики педагог имеет право на: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получение в письменном виде информации о рассматриваемом вопросе;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2) ознакомление со всеми материалами по рассматриваемому вопросу;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4) получение решения в письменном виде;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5) обжалование принятого решения в порядке, установленном законодательством Республики Казахстан.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16. </w:t>
      </w:r>
      <w:r w:rsidR="00D3790F" w:rsidRPr="0024532F">
        <w:rPr>
          <w:rFonts w:eastAsia="Calibri"/>
          <w:sz w:val="28"/>
          <w:szCs w:val="28"/>
          <w:lang w:eastAsia="en-US"/>
        </w:rPr>
        <w:t>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17. По решению Совета, член Совета может быть выведен из его состава в случаях: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lastRenderedPageBreak/>
        <w:t>2) подачи заявления члена Совета о выходе из состава Совета;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в случае разглашения деталей разбирательства в отношении педагога без его письменного согласия;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4) предусмотренных пунктом 16 настоящих Правил;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5) нарушения требований пункта 19 настоящих Правил.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18. Заседания Совета: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1) считаются правомочными, если на них присутствует не менее двух третей от общего числа членов Совета;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2) проводятся согласно Плану работы, но не реже одного раза в квартал, а также по мере поступления обращений и жалоб.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Члены Совета участвуют на его заседаниях без права замены.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21. В отсутствие председателя Совета по его поручению исполняет обязанности председателя один из членов Совета.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24. Рассмотрение дела в отношении педагога приостанавливается на период: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lastRenderedPageBreak/>
        <w:t xml:space="preserve">1) временной нетрудоспособности;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2) нахождения в отпуске или командировке;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4) нахождения на подготовке, переподготовке, курсах повышения квалификации и стажировке.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27. При рассмотрении вопроса ответственности педагога на заседании Совет разрешает следующие вопросы: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1) имело ли место конкретное действие (бездействие), являющееся основанием для рассмотрения ответственности педагога;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2) является ли это действие (бездействие) нарушением этики;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3) совершено ли это нарушение этики педагогом;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 xml:space="preserve">4) усматривается ли вина педагога в совершении нарушения. 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29.  Решение Совета носит рекомендательный характер.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Pr="0024532F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32F">
        <w:rPr>
          <w:rFonts w:eastAsia="Calibri"/>
          <w:sz w:val="28"/>
          <w:szCs w:val="28"/>
          <w:lang w:eastAsia="en-US"/>
        </w:rPr>
        <w:t>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1C5899" w:rsidRDefault="001C5899" w:rsidP="001C5899">
      <w:pPr>
        <w:ind w:firstLine="708"/>
        <w:jc w:val="both"/>
        <w:rPr>
          <w:b/>
          <w:sz w:val="28"/>
          <w:szCs w:val="28"/>
        </w:rPr>
      </w:pPr>
      <w:r w:rsidRPr="0024532F">
        <w:rPr>
          <w:rFonts w:eastAsia="Calibri"/>
          <w:sz w:val="28"/>
          <w:szCs w:val="28"/>
          <w:lang w:eastAsia="en-US"/>
        </w:rPr>
        <w:t xml:space="preserve">При этом, заявителя информируют о необходимости соблюдения требований пункта 4 статьи 16 Закона Республики Казахстан «О статусе педагога» и пункта 31 настоящих </w:t>
      </w:r>
      <w:proofErr w:type="spellStart"/>
      <w:r w:rsidR="00D3790F" w:rsidRPr="0024532F">
        <w:rPr>
          <w:rFonts w:eastAsia="Calibri"/>
          <w:sz w:val="28"/>
          <w:szCs w:val="28"/>
          <w:lang w:eastAsia="en-US"/>
        </w:rPr>
        <w:t>Пра</w:t>
      </w:r>
      <w:proofErr w:type="spellEnd"/>
      <w:r w:rsidRPr="0024532F">
        <w:rPr>
          <w:rFonts w:eastAsia="Calibri"/>
          <w:sz w:val="28"/>
          <w:szCs w:val="28"/>
          <w:lang w:val="kk-KZ" w:eastAsia="en-US"/>
        </w:rPr>
        <w:t>вил.</w:t>
      </w:r>
    </w:p>
    <w:p w:rsidR="00DA76B9" w:rsidRDefault="00DA76B9" w:rsidP="00B5779B">
      <w:pPr>
        <w:jc w:val="center"/>
        <w:rPr>
          <w:b/>
          <w:sz w:val="28"/>
          <w:szCs w:val="28"/>
        </w:rPr>
      </w:pPr>
    </w:p>
    <w:sectPr w:rsidR="00DA76B9" w:rsidSect="001C5899"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BA" w:rsidRDefault="00F02FBA" w:rsidP="001C5899">
      <w:r>
        <w:separator/>
      </w:r>
    </w:p>
  </w:endnote>
  <w:endnote w:type="continuationSeparator" w:id="0">
    <w:p w:rsidR="00F02FBA" w:rsidRDefault="00F02FBA" w:rsidP="001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BA" w:rsidRDefault="00F02FBA" w:rsidP="001C5899">
      <w:r>
        <w:separator/>
      </w:r>
    </w:p>
  </w:footnote>
  <w:footnote w:type="continuationSeparator" w:id="0">
    <w:p w:rsidR="00F02FBA" w:rsidRDefault="00F02FBA" w:rsidP="001C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95F88"/>
    <w:rsid w:val="000D68F9"/>
    <w:rsid w:val="001416AD"/>
    <w:rsid w:val="001801CD"/>
    <w:rsid w:val="00196968"/>
    <w:rsid w:val="001C5899"/>
    <w:rsid w:val="0024532F"/>
    <w:rsid w:val="002B0FB8"/>
    <w:rsid w:val="002E524A"/>
    <w:rsid w:val="00343CE5"/>
    <w:rsid w:val="00380A66"/>
    <w:rsid w:val="00664407"/>
    <w:rsid w:val="00691C19"/>
    <w:rsid w:val="008C6FF8"/>
    <w:rsid w:val="0099366C"/>
    <w:rsid w:val="00A00258"/>
    <w:rsid w:val="00A21E04"/>
    <w:rsid w:val="00A40B68"/>
    <w:rsid w:val="00B5779B"/>
    <w:rsid w:val="00BA0206"/>
    <w:rsid w:val="00D3790F"/>
    <w:rsid w:val="00DA76B9"/>
    <w:rsid w:val="00F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5C0FA-13DA-4A00-8259-3260FBD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B46F-8AE2-4F2E-9511-56DE0B2B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Admin</cp:lastModifiedBy>
  <cp:revision>10</cp:revision>
  <dcterms:created xsi:type="dcterms:W3CDTF">2020-04-30T07:22:00Z</dcterms:created>
  <dcterms:modified xsi:type="dcterms:W3CDTF">2022-09-09T06:04:00Z</dcterms:modified>
</cp:coreProperties>
</file>