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C35BF" w14:textId="77777777" w:rsidR="00070034" w:rsidRDefault="00070034" w:rsidP="00070034">
      <w:r>
        <w:t>28 қыркүйек күні " № 9 гимназия базасындағы тірек мектеп (РО)" КММ-де "ӨНЕГЕЛІ ӨМІР" жобасы аясында жоғары сынып оқушыларының Қарағанды облысы Кәсіпкерлер Палатасының Осакаров ауданы бойынша филиалының директоры Ботакөз Қасымжанқызы Сыздықовамен кездесуі өтті. Онда кәсіпкер оқушылармен шағын бизнесті ұйымдастыру тәжірибесімен бөлісті, практикалық кеңестер берді, гимназия оқушыларының сұрақтарына жауап берді.</w:t>
      </w:r>
    </w:p>
    <w:p w14:paraId="2A46BCB3" w14:textId="77777777" w:rsidR="00070034" w:rsidRDefault="00070034" w:rsidP="00070034"/>
    <w:p w14:paraId="08413336" w14:textId="76C1F079" w:rsidR="00E8592B" w:rsidRDefault="00070034" w:rsidP="00070034">
      <w:r>
        <w:t>28 сентября в КГУ «Опорная школа (РЦ) на базе гимназии № 9» в рамках проекта «ӨНЕГЕЛІ ӨМІР» прошла встреча учащихся старших классов с директором филиала Палаты предпринимателей Карагандинской области по Осакаровскому району СЫЗДЫКОВОЙ БОТАКОЗ КАСЫМЖАНОВНОЙ. На которой предприниматель поделился с учащимися опытом организации малого бизнеса, дала практические советы, ответила на вопросы гимназистов.</w:t>
      </w:r>
      <w:bookmarkStart w:id="0" w:name="_GoBack"/>
      <w:bookmarkEnd w:id="0"/>
    </w:p>
    <w:sectPr w:rsidR="00E859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4CB"/>
    <w:rsid w:val="00070034"/>
    <w:rsid w:val="005534CB"/>
    <w:rsid w:val="00A27AF5"/>
    <w:rsid w:val="00EE0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C0EC67-482E-4541-9855-8DB1BF5F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693</Characters>
  <Application>Microsoft Office Word</Application>
  <DocSecurity>0</DocSecurity>
  <Lines>5</Lines>
  <Paragraphs>1</Paragraphs>
  <ScaleCrop>false</ScaleCrop>
  <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dcterms:created xsi:type="dcterms:W3CDTF">2022-11-01T05:50:00Z</dcterms:created>
  <dcterms:modified xsi:type="dcterms:W3CDTF">2022-11-01T05:50:00Z</dcterms:modified>
</cp:coreProperties>
</file>