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8D" w:rsidRPr="00060603" w:rsidRDefault="00377E75">
      <w:pPr>
        <w:spacing w:after="0"/>
        <w:rPr>
          <w:sz w:val="24"/>
          <w:szCs w:val="24"/>
          <w:lang w:val="ru-RU"/>
        </w:rPr>
      </w:pPr>
      <w:bookmarkStart w:id="0" w:name="z15"/>
      <w:r w:rsidRPr="00060603">
        <w:rPr>
          <w:b/>
          <w:color w:val="000000"/>
          <w:sz w:val="24"/>
          <w:szCs w:val="24"/>
          <w:lang w:val="ru-RU"/>
        </w:rPr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bookmarkStart w:id="1" w:name="z16"/>
      <w:bookmarkEnd w:id="0"/>
      <w:r w:rsidRPr="00060603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" w:name="z17"/>
      <w:bookmarkEnd w:id="1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</w:t>
      </w:r>
      <w:proofErr w:type="gramStart"/>
      <w:r w:rsidRPr="00060603">
        <w:rPr>
          <w:color w:val="000000"/>
          <w:sz w:val="24"/>
          <w:szCs w:val="24"/>
          <w:lang w:val="ru-RU"/>
        </w:rPr>
        <w:t>–Т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иповые правила) разработаны в соответствии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услугах", которые определяют </w:t>
      </w:r>
      <w:proofErr w:type="gramStart"/>
      <w:r w:rsidRPr="00060603">
        <w:rPr>
          <w:color w:val="000000"/>
          <w:sz w:val="24"/>
          <w:szCs w:val="24"/>
          <w:lang w:val="ru-RU"/>
        </w:rPr>
        <w:t>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среднего образования.</w:t>
      </w:r>
    </w:p>
    <w:bookmarkEnd w:id="2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1 -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" w:name="z18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2.</w:t>
      </w:r>
      <w:r w:rsidRPr="00060603">
        <w:rPr>
          <w:color w:val="000000"/>
          <w:sz w:val="24"/>
          <w:szCs w:val="24"/>
        </w:rPr>
        <w:t> </w:t>
      </w:r>
      <w:r w:rsidRPr="00060603">
        <w:rPr>
          <w:color w:val="000000"/>
          <w:sz w:val="24"/>
          <w:szCs w:val="24"/>
          <w:lang w:val="ru-RU"/>
        </w:rPr>
        <w:t>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" w:name="z19"/>
      <w:bookmarkEnd w:id="3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3. Зачисление в число </w:t>
      </w:r>
      <w:proofErr w:type="gramStart"/>
      <w:r w:rsidRPr="00060603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производится на основании приказа руководителя организации образования.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" w:name="z20"/>
      <w:bookmarkEnd w:id="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4.</w:t>
      </w:r>
      <w:r w:rsidRPr="00060603">
        <w:rPr>
          <w:color w:val="000000"/>
          <w:sz w:val="24"/>
          <w:szCs w:val="24"/>
        </w:rPr>
        <w:t> </w:t>
      </w:r>
      <w:r w:rsidRPr="00060603">
        <w:rPr>
          <w:color w:val="000000"/>
          <w:sz w:val="24"/>
          <w:szCs w:val="24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" w:name="z21"/>
      <w:bookmarkEnd w:id="5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5. </w:t>
      </w:r>
      <w:proofErr w:type="gramStart"/>
      <w:r w:rsidRPr="00060603">
        <w:rPr>
          <w:color w:val="000000"/>
          <w:sz w:val="24"/>
          <w:szCs w:val="24"/>
          <w:lang w:val="ru-RU"/>
        </w:rPr>
        <w:t>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  <w:proofErr w:type="gramEnd"/>
    </w:p>
    <w:bookmarkEnd w:id="6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6. Исключен приказом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" w:name="z23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соответствии с условиями приема.</w:t>
      </w:r>
    </w:p>
    <w:bookmarkEnd w:id="7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7 в редакции приказа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" w:name="z2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8.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bookmarkStart w:id="9" w:name="z25"/>
      <w:bookmarkEnd w:id="8"/>
      <w:r w:rsidRPr="00060603">
        <w:rPr>
          <w:b/>
          <w:color w:val="000000"/>
          <w:sz w:val="24"/>
          <w:szCs w:val="24"/>
          <w:lang w:val="ru-RU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0" w:name="z26"/>
      <w:bookmarkEnd w:id="9"/>
      <w:r w:rsidRPr="00060603">
        <w:rPr>
          <w:color w:val="000000"/>
          <w:sz w:val="24"/>
          <w:szCs w:val="24"/>
        </w:rPr>
        <w:lastRenderedPageBreak/>
        <w:t>     </w:t>
      </w:r>
      <w:r w:rsidRPr="00060603">
        <w:rPr>
          <w:color w:val="000000"/>
          <w:sz w:val="24"/>
          <w:szCs w:val="24"/>
          <w:lang w:val="ru-RU"/>
        </w:rPr>
        <w:t xml:space="preserve"> 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10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9 -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1" w:name="z58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9-1. Прием документов и выдача результатов оказания государственной услуги осуществляются посредством </w:t>
      </w:r>
      <w:proofErr w:type="spellStart"/>
      <w:r w:rsidRPr="00060603">
        <w:rPr>
          <w:color w:val="000000"/>
          <w:sz w:val="24"/>
          <w:szCs w:val="24"/>
          <w:lang w:val="ru-RU"/>
        </w:rPr>
        <w:t>веб-портала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"электронного правительства" (далее – портал) и на бумажном носителе через организации начального, основного среднего, общего среднего образования </w:t>
      </w:r>
      <w:proofErr w:type="gramStart"/>
      <w:r w:rsidRPr="00060603">
        <w:rPr>
          <w:color w:val="000000"/>
          <w:sz w:val="24"/>
          <w:szCs w:val="24"/>
          <w:lang w:val="ru-RU"/>
        </w:rPr>
        <w:t xml:space="preserve">( 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далее –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60603">
        <w:rPr>
          <w:color w:val="000000"/>
          <w:sz w:val="24"/>
          <w:szCs w:val="24"/>
          <w:lang w:val="ru-RU"/>
        </w:rPr>
        <w:t>).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2" w:name="z59"/>
      <w:bookmarkEnd w:id="11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Для получения государственной услуги родители или иные законные представители ребенка (далее -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) предоставляют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перечень документов согласно </w:t>
      </w:r>
      <w:proofErr w:type="gramStart"/>
      <w:r w:rsidRPr="00060603">
        <w:rPr>
          <w:color w:val="000000"/>
          <w:sz w:val="24"/>
          <w:szCs w:val="24"/>
          <w:lang w:val="ru-RU"/>
        </w:rPr>
        <w:t>в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приложению 1 к Типовым правилам.</w:t>
      </w:r>
    </w:p>
    <w:bookmarkEnd w:id="12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9-1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3" w:name="z60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года.</w:t>
      </w:r>
    </w:p>
    <w:bookmarkEnd w:id="13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9-2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07.08.2020 </w:t>
      </w:r>
      <w:r w:rsidRPr="00060603">
        <w:rPr>
          <w:color w:val="000000"/>
          <w:sz w:val="24"/>
          <w:szCs w:val="24"/>
          <w:lang w:val="ru-RU"/>
        </w:rPr>
        <w:t>№ 332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4" w:name="z61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9-3.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60603">
        <w:rPr>
          <w:color w:val="000000"/>
          <w:sz w:val="24"/>
          <w:szCs w:val="24"/>
          <w:lang w:val="ru-RU"/>
        </w:rPr>
        <w:t>, обратившемуся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bookmarkEnd w:id="14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9-3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5" w:name="z62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9-4. При обращении через портал в "личный кабинет"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(далее - ЭЦП) уполномоченного лица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либо мотивированный отказ.</w:t>
      </w:r>
    </w:p>
    <w:bookmarkEnd w:id="15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9-4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6" w:name="z63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9-5.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при зачислении </w:t>
      </w:r>
      <w:proofErr w:type="gramStart"/>
      <w:r w:rsidRPr="00060603">
        <w:rPr>
          <w:color w:val="000000"/>
          <w:sz w:val="24"/>
          <w:szCs w:val="24"/>
          <w:lang w:val="ru-RU"/>
        </w:rPr>
        <w:t>направляет уведомление о зачислении с 1 сентября текущего года первым троим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подавшим заявление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услугополучателям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с территории обслуживания организации </w:t>
      </w:r>
      <w:r w:rsidRPr="00060603">
        <w:rPr>
          <w:color w:val="000000"/>
          <w:sz w:val="24"/>
          <w:szCs w:val="24"/>
          <w:lang w:val="ru-RU"/>
        </w:rPr>
        <w:lastRenderedPageBreak/>
        <w:t>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16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9-5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7" w:name="z6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9-6. При подаче заявки на бумажном носителе через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работник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регистрирует документы и в течение одного рабочего дня выдает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расписку по форме, согласно приложению 1 к Типовым правилам, о том, что ребенок будет принят с 1 сентября текущего года или о мотивированном отказе.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8" w:name="z65"/>
      <w:bookmarkEnd w:id="17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60603">
        <w:rPr>
          <w:color w:val="000000"/>
          <w:sz w:val="24"/>
          <w:szCs w:val="24"/>
          <w:lang w:val="ru-RU"/>
        </w:rPr>
        <w:t xml:space="preserve">В случае подачи заявки на бумажном носителе,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при зачислении ребенка направляет уведомление о зачислении с 1 сентября текущего года первым троим подавшим заявление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услугополучателям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  <w:proofErr w:type="gramEnd"/>
    </w:p>
    <w:bookmarkEnd w:id="18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Приказ о зачислении в первый класс издается организацией образования не ранее 25 августа текущего года.</w:t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9-6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19" w:name="z27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9-7.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образования самостоятельно.</w:t>
      </w:r>
    </w:p>
    <w:bookmarkEnd w:id="19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Типовые правила дополнены пунктом 9-7 в соответствии с приказом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0" w:name="z34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10. </w:t>
      </w:r>
      <w:proofErr w:type="gramStart"/>
      <w:r w:rsidRPr="00060603">
        <w:rPr>
          <w:color w:val="000000"/>
          <w:sz w:val="24"/>
          <w:szCs w:val="24"/>
          <w:lang w:val="ru-RU"/>
        </w:rPr>
        <w:t xml:space="preserve">Прием документов для перевода детей между организациями начального, основного среднего, общего среднего образования осуществляется в каникулярный период (за исключением наличия решения суда, переезда в другой населенный пункт, выезда за пределы Республики Казахстан),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услугодателя</w:t>
      </w:r>
      <w:proofErr w:type="spellEnd"/>
      <w:proofErr w:type="gramEnd"/>
      <w:r w:rsidRPr="00060603">
        <w:rPr>
          <w:color w:val="000000"/>
          <w:sz w:val="24"/>
          <w:szCs w:val="24"/>
          <w:lang w:val="ru-RU"/>
        </w:rPr>
        <w:t xml:space="preserve"> на бумажном носителе.</w:t>
      </w:r>
    </w:p>
    <w:bookmarkEnd w:id="20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10 -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1" w:name="z67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подает через портал или на бумажном носителе перечень документов, указанных в стандарте </w:t>
      </w:r>
      <w:proofErr w:type="spellStart"/>
      <w:r w:rsidRPr="00060603">
        <w:rPr>
          <w:color w:val="000000"/>
          <w:sz w:val="24"/>
          <w:szCs w:val="24"/>
          <w:lang w:val="ru-RU"/>
        </w:rPr>
        <w:t>госуслуг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в приложении 2 к Типовым правилам.</w:t>
      </w:r>
    </w:p>
    <w:bookmarkEnd w:id="21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10-1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2" w:name="z68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10-2</w:t>
      </w:r>
      <w:proofErr w:type="gramStart"/>
      <w:r w:rsidRPr="00060603">
        <w:rPr>
          <w:color w:val="000000"/>
          <w:sz w:val="24"/>
          <w:szCs w:val="24"/>
          <w:lang w:val="ru-RU"/>
        </w:rPr>
        <w:t xml:space="preserve"> В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случае обращения через портал в "личный кабинет"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</w:t>
      </w:r>
      <w:r w:rsidRPr="00060603">
        <w:rPr>
          <w:color w:val="000000"/>
          <w:sz w:val="24"/>
          <w:szCs w:val="24"/>
          <w:lang w:val="ru-RU"/>
        </w:rPr>
        <w:lastRenderedPageBreak/>
        <w:t xml:space="preserve">цифровой подписью (далее - ЭЦП) уполномоченного лица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, при отказе оказании государственной услуги - о мотивированном </w:t>
      </w:r>
      <w:proofErr w:type="gramStart"/>
      <w:r w:rsidRPr="00060603">
        <w:rPr>
          <w:color w:val="000000"/>
          <w:sz w:val="24"/>
          <w:szCs w:val="24"/>
          <w:lang w:val="ru-RU"/>
        </w:rPr>
        <w:t>отказе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с указанием причин отказа.</w:t>
      </w:r>
    </w:p>
    <w:bookmarkEnd w:id="22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10-2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3" w:name="z70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10-3. </w:t>
      </w:r>
      <w:proofErr w:type="gramStart"/>
      <w:r w:rsidRPr="00060603">
        <w:rPr>
          <w:color w:val="000000"/>
          <w:sz w:val="24"/>
          <w:szCs w:val="24"/>
          <w:lang w:val="ru-RU"/>
        </w:rPr>
        <w:t xml:space="preserve">При приеме от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документов на бумажном носителе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</w:r>
      <w:proofErr w:type="gramEnd"/>
    </w:p>
    <w:bookmarkEnd w:id="23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10-3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4" w:name="z71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10-4. </w:t>
      </w:r>
      <w:proofErr w:type="gramStart"/>
      <w:r w:rsidRPr="00060603">
        <w:rPr>
          <w:color w:val="000000"/>
          <w:sz w:val="24"/>
          <w:szCs w:val="24"/>
          <w:lang w:val="ru-RU"/>
        </w:rPr>
        <w:t xml:space="preserve">В случае получения услуги на бумажном носителе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60603">
        <w:rPr>
          <w:color w:val="000000"/>
          <w:sz w:val="24"/>
          <w:szCs w:val="24"/>
          <w:lang w:val="ru-RU"/>
        </w:rPr>
        <w:t>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</w:r>
      <w:proofErr w:type="gramEnd"/>
    </w:p>
    <w:bookmarkEnd w:id="24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10-4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5" w:name="z72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</w:t>
      </w:r>
      <w:proofErr w:type="gramStart"/>
      <w:r w:rsidRPr="00060603">
        <w:rPr>
          <w:color w:val="000000"/>
          <w:sz w:val="24"/>
          <w:szCs w:val="24"/>
          <w:lang w:val="ru-RU"/>
        </w:rPr>
        <w:t>образования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из которой выбывает обучающийся для получения документов (личное дело обучающегося).</w:t>
      </w:r>
    </w:p>
    <w:bookmarkEnd w:id="25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выдает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документы на руки (личное дело </w:t>
      </w:r>
      <w:proofErr w:type="gramStart"/>
      <w:r w:rsidRPr="00060603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).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60603">
        <w:rPr>
          <w:color w:val="000000"/>
          <w:sz w:val="24"/>
          <w:szCs w:val="24"/>
          <w:lang w:val="ru-RU"/>
        </w:rPr>
        <w:t>предоставляет документы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(личное дело) в организацию образования в которую прибывает.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 Организации образования издают приказы и проводят сверку о зачислении/отчислении обучающегося </w:t>
      </w:r>
      <w:proofErr w:type="gramStart"/>
      <w:r w:rsidRPr="00060603">
        <w:rPr>
          <w:color w:val="000000"/>
          <w:sz w:val="24"/>
          <w:szCs w:val="24"/>
          <w:lang w:val="ru-RU"/>
        </w:rPr>
        <w:t>в</w:t>
      </w:r>
      <w:proofErr w:type="gramEnd"/>
      <w:r w:rsidRPr="00060603">
        <w:rPr>
          <w:color w:val="000000"/>
          <w:sz w:val="24"/>
          <w:szCs w:val="24"/>
          <w:lang w:val="ru-RU"/>
        </w:rPr>
        <w:t>/</w:t>
      </w:r>
      <w:proofErr w:type="gramStart"/>
      <w:r w:rsidRPr="00060603">
        <w:rPr>
          <w:color w:val="000000"/>
          <w:sz w:val="24"/>
          <w:szCs w:val="24"/>
          <w:lang w:val="ru-RU"/>
        </w:rPr>
        <w:t>из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организации среднего образования.</w:t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10-5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6" w:name="z73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10-6. В случае переполненности </w:t>
      </w:r>
      <w:proofErr w:type="spellStart"/>
      <w:proofErr w:type="gramStart"/>
      <w:r w:rsidRPr="00060603">
        <w:rPr>
          <w:color w:val="000000"/>
          <w:sz w:val="24"/>
          <w:szCs w:val="24"/>
          <w:lang w:val="ru-RU"/>
        </w:rPr>
        <w:t>класс-комплектов</w:t>
      </w:r>
      <w:proofErr w:type="spellEnd"/>
      <w:proofErr w:type="gramEnd"/>
      <w:r w:rsidRPr="00060603">
        <w:rPr>
          <w:color w:val="000000"/>
          <w:sz w:val="24"/>
          <w:szCs w:val="24"/>
          <w:lang w:val="ru-RU"/>
        </w:rPr>
        <w:t xml:space="preserve"> и несоответствия срокам подачи заявления, установленным в настоящих правилах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60603">
        <w:rPr>
          <w:color w:val="000000"/>
          <w:sz w:val="24"/>
          <w:szCs w:val="24"/>
          <w:lang w:val="ru-RU"/>
        </w:rPr>
        <w:t>, отказывает в приеме заявления.</w:t>
      </w:r>
    </w:p>
    <w:bookmarkEnd w:id="26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10-6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7" w:name="z74"/>
      <w:r w:rsidRPr="00060603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10-7. </w:t>
      </w:r>
      <w:proofErr w:type="spellStart"/>
      <w:proofErr w:type="gramStart"/>
      <w:r w:rsidRPr="0006060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bookmarkEnd w:id="27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10-7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8" w:name="z36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11.</w:t>
      </w:r>
      <w:r w:rsidRPr="00060603">
        <w:rPr>
          <w:color w:val="000000"/>
          <w:sz w:val="24"/>
          <w:szCs w:val="24"/>
        </w:rPr>
        <w:t> </w:t>
      </w:r>
      <w:r w:rsidRPr="00060603">
        <w:rPr>
          <w:color w:val="000000"/>
          <w:sz w:val="24"/>
          <w:szCs w:val="24"/>
          <w:lang w:val="ru-RU"/>
        </w:rPr>
        <w:t>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29" w:name="z37"/>
      <w:bookmarkEnd w:id="28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12. </w:t>
      </w:r>
      <w:proofErr w:type="gramStart"/>
      <w:r w:rsidRPr="00060603">
        <w:rPr>
          <w:color w:val="000000"/>
          <w:sz w:val="24"/>
          <w:szCs w:val="24"/>
          <w:lang w:val="ru-RU"/>
        </w:rPr>
        <w:t>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  <w:proofErr w:type="gramEnd"/>
    </w:p>
    <w:bookmarkEnd w:id="29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Прием заявлений производится до 15 августа календарного года.</w:t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12 - в редакции приказа Министра образования и науки РК от 03.06.2021 </w:t>
      </w:r>
      <w:r w:rsidRPr="00060603">
        <w:rPr>
          <w:color w:val="000000"/>
          <w:sz w:val="24"/>
          <w:szCs w:val="24"/>
          <w:lang w:val="ru-RU"/>
        </w:rPr>
        <w:t>№ 275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0" w:name="z39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13.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</w:t>
      </w:r>
      <w:proofErr w:type="gramStart"/>
      <w:r w:rsidRPr="00060603">
        <w:rPr>
          <w:color w:val="000000"/>
          <w:sz w:val="24"/>
          <w:szCs w:val="24"/>
          <w:lang w:val="ru-RU"/>
        </w:rPr>
        <w:t>территории обслуживания данных видов организаций образования</w:t>
      </w:r>
      <w:proofErr w:type="gramEnd"/>
      <w:r w:rsidRPr="00060603">
        <w:rPr>
          <w:color w:val="000000"/>
          <w:sz w:val="24"/>
          <w:szCs w:val="24"/>
          <w:lang w:val="ru-RU"/>
        </w:rPr>
        <w:t>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1" w:name="z40"/>
      <w:bookmarkEnd w:id="30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14.</w:t>
      </w:r>
      <w:r w:rsidRPr="00060603">
        <w:rPr>
          <w:color w:val="000000"/>
          <w:sz w:val="24"/>
          <w:szCs w:val="24"/>
        </w:rPr>
        <w:t> </w:t>
      </w:r>
      <w:r w:rsidRPr="00060603">
        <w:rPr>
          <w:color w:val="000000"/>
          <w:sz w:val="24"/>
          <w:szCs w:val="24"/>
          <w:lang w:val="ru-RU"/>
        </w:rPr>
        <w:t>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2" w:name="z75"/>
      <w:bookmarkEnd w:id="31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15. Прием на обучение в специализированные организации образования производится на конкурсной основе (</w:t>
      </w:r>
      <w:proofErr w:type="spellStart"/>
      <w:r w:rsidRPr="00060603">
        <w:rPr>
          <w:color w:val="000000"/>
          <w:sz w:val="24"/>
          <w:szCs w:val="24"/>
          <w:lang w:val="ru-RU"/>
        </w:rPr>
        <w:t>далее-конкурс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).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3" w:name="z76"/>
      <w:bookmarkEnd w:id="32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Специализированная организация образования на своем </w:t>
      </w:r>
      <w:proofErr w:type="spellStart"/>
      <w:r w:rsidRPr="00060603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размещает квоту, позволяющую осуществить формирование </w:t>
      </w:r>
      <w:proofErr w:type="spellStart"/>
      <w:proofErr w:type="gramStart"/>
      <w:r w:rsidRPr="00060603">
        <w:rPr>
          <w:color w:val="000000"/>
          <w:sz w:val="24"/>
          <w:szCs w:val="24"/>
          <w:lang w:val="ru-RU"/>
        </w:rPr>
        <w:t>класс-комплектов</w:t>
      </w:r>
      <w:proofErr w:type="spellEnd"/>
      <w:proofErr w:type="gramEnd"/>
      <w:r w:rsidRPr="00060603">
        <w:rPr>
          <w:color w:val="000000"/>
          <w:sz w:val="24"/>
          <w:szCs w:val="24"/>
          <w:lang w:val="ru-RU"/>
        </w:rPr>
        <w:t xml:space="preserve"> при проведении конкурсного отбора. </w:t>
      </w:r>
    </w:p>
    <w:bookmarkEnd w:id="33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15 в редакции приказа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4" w:name="z77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16. Прием документов для участия в конкурсе от родителя или иного законного представителя ребенка, поступающего в специализированную организацию образования, проводится с 1 февраля по 15 апреля текущего календарного года, дополнительные сроки устанавливаются уполномоченным органом в области образования Республики Казахстан.</w:t>
      </w:r>
    </w:p>
    <w:bookmarkEnd w:id="34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16 -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5" w:name="z78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17. Приказом руководителя специализированной организации образования назначается ответственное лицо для приема документов. Ответственное лицо несет ответственность за создание </w:t>
      </w:r>
      <w:r w:rsidRPr="00060603">
        <w:rPr>
          <w:color w:val="000000"/>
          <w:sz w:val="24"/>
          <w:szCs w:val="24"/>
          <w:lang w:val="ru-RU"/>
        </w:rPr>
        <w:lastRenderedPageBreak/>
        <w:t>электронной базы претендентов (наименование специализированной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bookmarkEnd w:id="35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17 в редакции приказа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6" w:name="z79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18. Для участия в конкурсе родитель или иной законный представитель ребенка в установленные сроки проходят регистрацию на </w:t>
      </w:r>
      <w:proofErr w:type="spellStart"/>
      <w:r w:rsidRPr="00060603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специализированной организации образования или предоставляют ответственному лицу специализированной организации </w:t>
      </w:r>
      <w:proofErr w:type="gramStart"/>
      <w:r w:rsidRPr="00060603">
        <w:rPr>
          <w:color w:val="000000"/>
          <w:sz w:val="24"/>
          <w:szCs w:val="24"/>
          <w:lang w:val="ru-RU"/>
        </w:rPr>
        <w:t>образования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следующие документы: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7" w:name="z276"/>
      <w:bookmarkEnd w:id="36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1) заявление от родителя или иного законного представителя ребенка;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8" w:name="z277"/>
      <w:bookmarkEnd w:id="37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2) копия свидетельства о рождении ребенка с указанием ИИН;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39" w:name="z278"/>
      <w:bookmarkEnd w:id="38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претендента;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0" w:name="z279"/>
      <w:bookmarkEnd w:id="39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4) фотография ребенка размером 3х4 в количестве 2 штук;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1" w:name="z280"/>
      <w:bookmarkEnd w:id="40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5) копии документов, подтверждающих принадлежность к социально уязвимым категориям населения.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2" w:name="z281"/>
      <w:bookmarkEnd w:id="41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При наличии информационной системы документы, указанные в настоящем пункте предоставляются в электронном формате. В случае отсутствия информационной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42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18 -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3" w:name="z282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18-1. К социально уязвимым категориям населения, из числа которых </w:t>
      </w:r>
      <w:proofErr w:type="gramStart"/>
      <w:r w:rsidRPr="00060603">
        <w:rPr>
          <w:color w:val="000000"/>
          <w:sz w:val="24"/>
          <w:szCs w:val="24"/>
          <w:lang w:val="ru-RU"/>
        </w:rPr>
        <w:t>будут отобраны 15% обучающихся от общего количества принимаемых относятся</w:t>
      </w:r>
      <w:proofErr w:type="gramEnd"/>
      <w:r w:rsidRPr="00060603">
        <w:rPr>
          <w:color w:val="000000"/>
          <w:sz w:val="24"/>
          <w:szCs w:val="24"/>
          <w:lang w:val="ru-RU"/>
        </w:rPr>
        <w:t>:</w:t>
      </w:r>
    </w:p>
    <w:bookmarkEnd w:id="43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дети из семей из сельской местности, получающих государственную адресную социальную помощь;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дети, где один из родителей имеет инвалидность первой группы;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семьям, имеющим или воспитывающим ребенка </w:t>
      </w:r>
      <w:r w:rsidRPr="00060603">
        <w:rPr>
          <w:color w:val="000000"/>
          <w:sz w:val="24"/>
          <w:szCs w:val="24"/>
        </w:rPr>
        <w:t>c</w:t>
      </w:r>
      <w:r w:rsidRPr="00060603">
        <w:rPr>
          <w:color w:val="000000"/>
          <w:sz w:val="24"/>
          <w:szCs w:val="24"/>
          <w:lang w:val="ru-RU"/>
        </w:rPr>
        <w:t xml:space="preserve"> инвалидностью;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дети-сироты и дети, оставшиеся без попечения родителей;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дети-сироты, дети, оставшиеся без попечения родителей, проживающие в семьях;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семьям, лишившимся жилища в результате экологических бедствий, чрезвычайных ситуаций природного и техногенного характера;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пространство.</w:t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18-1 в соответствии с приказом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4" w:name="z85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19. Основанием для отказа в приеме документов может являться</w:t>
      </w:r>
      <w:r w:rsidRPr="00060603">
        <w:rPr>
          <w:color w:val="000000"/>
          <w:sz w:val="24"/>
          <w:szCs w:val="24"/>
        </w:rPr>
        <w:t> </w:t>
      </w:r>
      <w:r w:rsidRPr="00060603">
        <w:rPr>
          <w:color w:val="000000"/>
          <w:sz w:val="24"/>
          <w:szCs w:val="24"/>
          <w:lang w:val="ru-RU"/>
        </w:rPr>
        <w:t>подача заявления об участии в Конкурсе позже установленных сроков или неполный пакет документов.</w:t>
      </w:r>
    </w:p>
    <w:bookmarkEnd w:id="44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19 в редакции приказа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5" w:name="z86"/>
      <w:r w:rsidRPr="00060603">
        <w:rPr>
          <w:color w:val="000000"/>
          <w:sz w:val="24"/>
          <w:szCs w:val="24"/>
        </w:rPr>
        <w:lastRenderedPageBreak/>
        <w:t>     </w:t>
      </w:r>
      <w:r w:rsidRPr="00060603">
        <w:rPr>
          <w:color w:val="000000"/>
          <w:sz w:val="24"/>
          <w:szCs w:val="24"/>
          <w:lang w:val="ru-RU"/>
        </w:rPr>
        <w:t xml:space="preserve"> 20.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 для разработки тестовых материалов.</w:t>
      </w:r>
    </w:p>
    <w:bookmarkEnd w:id="45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20 -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6" w:name="z87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21. Приказом руководителя Центра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 определяется ответственное лицо для работы с электронными базами претендентов.</w:t>
      </w:r>
    </w:p>
    <w:bookmarkEnd w:id="46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21 в редакции приказа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7" w:name="z88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22. Для организации и проведения конкурса для приема на обучение Центром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 создается конкурсная комиссия.</w:t>
      </w:r>
    </w:p>
    <w:bookmarkEnd w:id="47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22 в редакции приказа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8" w:name="z89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Казахстан, учебно-методического совета Центра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", специальных мониторинговых групп, представителей общественных организаций в области образования.</w:t>
      </w:r>
    </w:p>
    <w:bookmarkEnd w:id="48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23 в редакции приказа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49" w:name="z90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24. Председатель конкурсной комиссии выбирается из числа членов комиссии. Количество членов комиссии должно составлять нечетное число, но не менее семи человек.</w:t>
      </w:r>
    </w:p>
    <w:bookmarkEnd w:id="49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24 в редакции приказа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0" w:name="z91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25. Специализированной организацией образования утверждаются квоты: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1" w:name="z284"/>
      <w:bookmarkEnd w:id="50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1) в размере 10% от общего количества обучающихся, принимаемых в 7 классы, для победителей национальной интеллектуальной олимпиады из сельских школ "</w:t>
      </w:r>
      <w:proofErr w:type="gramStart"/>
      <w:r w:rsidRPr="00060603">
        <w:rPr>
          <w:color w:val="000000"/>
          <w:sz w:val="24"/>
          <w:szCs w:val="24"/>
        </w:rPr>
        <w:t>M</w:t>
      </w:r>
      <w:proofErr w:type="gramEnd"/>
      <w:r w:rsidRPr="00060603">
        <w:rPr>
          <w:color w:val="000000"/>
          <w:sz w:val="24"/>
          <w:szCs w:val="24"/>
          <w:lang w:val="ru-RU"/>
        </w:rPr>
        <w:t>ың бала";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2" w:name="z285"/>
      <w:bookmarkEnd w:id="51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60603">
        <w:rPr>
          <w:color w:val="000000"/>
          <w:sz w:val="24"/>
          <w:szCs w:val="24"/>
          <w:lang w:val="ru-RU"/>
        </w:rPr>
        <w:t>2) в размере 15% от общего количества обучающихся, принимаемых в 5, 6, 7, 8 и 10 классы, для социально уязвимых категории населения, указанных в пункте 18-1) настоящих Правил.</w:t>
      </w:r>
      <w:proofErr w:type="gramEnd"/>
    </w:p>
    <w:bookmarkEnd w:id="52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Пункт 25 -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3" w:name="z286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25-1. Обучающиеся, указанные в пункте 25 к настоящим правилам, принимаемые в 5, 6, 7, 8 и 10 классы, обеспечиваются питанием за счет бюджетных средств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bookmarkEnd w:id="53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25-1 в соответствии с приказом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4" w:name="z287"/>
      <w:r w:rsidRPr="00060603">
        <w:rPr>
          <w:color w:val="000000"/>
          <w:sz w:val="24"/>
          <w:szCs w:val="24"/>
        </w:rPr>
        <w:lastRenderedPageBreak/>
        <w:t>     </w:t>
      </w:r>
      <w:r w:rsidRPr="00060603">
        <w:rPr>
          <w:color w:val="000000"/>
          <w:sz w:val="24"/>
          <w:szCs w:val="24"/>
          <w:lang w:val="ru-RU"/>
        </w:rPr>
        <w:t xml:space="preserve"> 25-2.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документов.</w:t>
      </w:r>
    </w:p>
    <w:bookmarkEnd w:id="54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25-2 в соответствии с приказом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5" w:name="z92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разрабатываются и утверждаются учебно-методическим советом Центра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".</w:t>
      </w:r>
    </w:p>
    <w:bookmarkEnd w:id="55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26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6" w:name="z93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27. Конкурс проводится в период с 15 мая по 15 июня, еженедельно в субботу и воскресенье.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года.</w:t>
      </w:r>
    </w:p>
    <w:bookmarkEnd w:id="56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27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7" w:name="z9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28. График проведения конкурсного отбора размещается на </w:t>
      </w:r>
      <w:proofErr w:type="spellStart"/>
      <w:r w:rsidRPr="00060603">
        <w:rPr>
          <w:color w:val="000000"/>
          <w:sz w:val="24"/>
          <w:szCs w:val="24"/>
          <w:lang w:val="ru-RU"/>
        </w:rPr>
        <w:t>интернет-ресурсах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специализированных организаций образования и Центра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 за 10 рабочих дней до начало конкурса.</w:t>
      </w:r>
    </w:p>
    <w:bookmarkEnd w:id="57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28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8" w:name="z95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29. Конкурс проходит в режиме </w:t>
      </w:r>
      <w:proofErr w:type="spellStart"/>
      <w:r w:rsidRPr="00060603">
        <w:rPr>
          <w:color w:val="000000"/>
          <w:sz w:val="24"/>
          <w:szCs w:val="24"/>
          <w:lang w:val="ru-RU"/>
        </w:rPr>
        <w:t>оффлайн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(в форме тестирования). Проведение конкурса в электронном формате оператор согласовывает со специализированными организациями образования.</w:t>
      </w:r>
    </w:p>
    <w:bookmarkEnd w:id="58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29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59" w:name="z96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сотрудниками Центра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 за день до начала проведения конкурса.</w:t>
      </w:r>
    </w:p>
    <w:bookmarkEnd w:id="59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30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0" w:name="z97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 по согласованию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60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31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1" w:name="z98"/>
      <w:r w:rsidRPr="00060603">
        <w:rPr>
          <w:color w:val="000000"/>
          <w:sz w:val="24"/>
          <w:szCs w:val="24"/>
        </w:rPr>
        <w:lastRenderedPageBreak/>
        <w:t>     </w:t>
      </w:r>
      <w:r w:rsidRPr="00060603">
        <w:rPr>
          <w:color w:val="000000"/>
          <w:sz w:val="24"/>
          <w:szCs w:val="24"/>
          <w:lang w:val="ru-RU"/>
        </w:rPr>
        <w:t xml:space="preserve"> 32. Для обеспечения прозрачности приема </w:t>
      </w:r>
      <w:proofErr w:type="gramStart"/>
      <w:r w:rsidRPr="00060603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в специализированной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оснащается техническим оборудованием для проведения Конкурса.</w:t>
      </w:r>
    </w:p>
    <w:bookmarkEnd w:id="61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32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2" w:name="z99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33. Тестирование для </w:t>
      </w:r>
      <w:proofErr w:type="gramStart"/>
      <w:r w:rsidRPr="00060603">
        <w:rPr>
          <w:color w:val="000000"/>
          <w:sz w:val="24"/>
          <w:szCs w:val="24"/>
          <w:lang w:val="ru-RU"/>
        </w:rPr>
        <w:t>поступающих</w:t>
      </w:r>
      <w:proofErr w:type="gramEnd"/>
      <w:r w:rsidRPr="00060603">
        <w:rPr>
          <w:color w:val="000000"/>
          <w:sz w:val="24"/>
          <w:szCs w:val="24"/>
          <w:lang w:val="ru-RU"/>
        </w:rPr>
        <w:t>: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3" w:name="z289"/>
      <w:bookmarkEnd w:id="62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1) в 7 кла</w:t>
      </w:r>
      <w:proofErr w:type="gramStart"/>
      <w:r w:rsidRPr="00060603">
        <w:rPr>
          <w:color w:val="000000"/>
          <w:sz w:val="24"/>
          <w:szCs w:val="24"/>
          <w:lang w:val="ru-RU"/>
        </w:rPr>
        <w:t>сс вкл</w:t>
      </w:r>
      <w:proofErr w:type="gramEnd"/>
      <w:r w:rsidRPr="00060603">
        <w:rPr>
          <w:color w:val="000000"/>
          <w:sz w:val="24"/>
          <w:szCs w:val="24"/>
          <w:lang w:val="ru-RU"/>
        </w:rPr>
        <w:t>ючает 75 вопросов по предметам: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4" w:name="z290"/>
      <w:bookmarkEnd w:id="63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математика и логика – 55 вопросов;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5" w:name="z291"/>
      <w:bookmarkEnd w:id="64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грамотность чтения – 10 вопросов;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6" w:name="z292"/>
      <w:bookmarkEnd w:id="65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история Казахстана – 10 вопросов.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7" w:name="z293"/>
      <w:bookmarkEnd w:id="66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2) в 6 кла</w:t>
      </w:r>
      <w:proofErr w:type="gramStart"/>
      <w:r w:rsidRPr="00060603">
        <w:rPr>
          <w:color w:val="000000"/>
          <w:sz w:val="24"/>
          <w:szCs w:val="24"/>
          <w:lang w:val="ru-RU"/>
        </w:rPr>
        <w:t>сс вкл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ючает 60 вопросов по предметам: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8" w:name="z294"/>
      <w:bookmarkEnd w:id="67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математика и логика – 35 вопросов;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69" w:name="z295"/>
      <w:bookmarkEnd w:id="68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грамотность чтения – 15 вопросов;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0" w:name="z296"/>
      <w:bookmarkEnd w:id="69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история Казахстана – 10 вопросов.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1" w:name="z297"/>
      <w:bookmarkEnd w:id="70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3) в 5 кла</w:t>
      </w:r>
      <w:proofErr w:type="gramStart"/>
      <w:r w:rsidRPr="00060603">
        <w:rPr>
          <w:color w:val="000000"/>
          <w:sz w:val="24"/>
          <w:szCs w:val="24"/>
          <w:lang w:val="ru-RU"/>
        </w:rPr>
        <w:t>сс вкл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ючает 40 вопросов по предметам: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2" w:name="z298"/>
      <w:bookmarkEnd w:id="71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математика и логика – 30 вопросов;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3" w:name="z299"/>
      <w:bookmarkEnd w:id="72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грамотность чтения – 10 вопросов.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4" w:name="z300"/>
      <w:bookmarkEnd w:id="73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4) в 10 кла</w:t>
      </w:r>
      <w:proofErr w:type="gramStart"/>
      <w:r w:rsidRPr="00060603">
        <w:rPr>
          <w:color w:val="000000"/>
          <w:sz w:val="24"/>
          <w:szCs w:val="24"/>
          <w:lang w:val="ru-RU"/>
        </w:rPr>
        <w:t>сс вкл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ючает 95 вопросов по предметам: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5" w:name="z301"/>
      <w:bookmarkEnd w:id="7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математика и логика – 60 вопросов;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6" w:name="z302"/>
      <w:bookmarkEnd w:id="75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грамотность чтения – 10 вопросов;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7" w:name="z303"/>
      <w:bookmarkEnd w:id="76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история Казахстана - 25 вопросов.</w:t>
      </w:r>
    </w:p>
    <w:bookmarkEnd w:id="77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33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8" w:name="z110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34. </w:t>
      </w:r>
      <w:proofErr w:type="gramStart"/>
      <w:r w:rsidRPr="00060603">
        <w:rPr>
          <w:color w:val="000000"/>
          <w:sz w:val="24"/>
          <w:szCs w:val="24"/>
          <w:lang w:val="ru-RU"/>
        </w:rPr>
        <w:t>Время, отведенное на тестирование в 7 классе составляет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120 минут, в 6 классе – 90 минут, в 5 классе – 60 минут, в 10 классе – 180 минут (в указанное время не входит время на раздачу тестовых материалов, заполнение секторов Листа ответов, а также время на разъяснительную работу).</w:t>
      </w:r>
    </w:p>
    <w:bookmarkEnd w:id="78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34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79" w:name="z111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35. При 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коэффициент "-1". Таким образом, высчитывается общий итог (4* </w:t>
      </w:r>
      <w:proofErr w:type="gramStart"/>
      <w:r w:rsidRPr="00060603">
        <w:rPr>
          <w:color w:val="000000"/>
          <w:sz w:val="24"/>
          <w:szCs w:val="24"/>
          <w:lang w:val="ru-RU"/>
        </w:rPr>
        <w:t>правильных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ответа +(-)* неправильный </w:t>
      </w:r>
      <w:proofErr w:type="spellStart"/>
      <w:r w:rsidRPr="00060603">
        <w:rPr>
          <w:color w:val="000000"/>
          <w:sz w:val="24"/>
          <w:szCs w:val="24"/>
          <w:lang w:val="ru-RU"/>
        </w:rPr>
        <w:t>ответ=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общему итоговому баллу).</w:t>
      </w:r>
    </w:p>
    <w:bookmarkEnd w:id="79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35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0" w:name="z112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36. Обработка результатов проводится конкурсной комиссией при помощи сканирования листов ответа, получение результатов обеспечивается через единую систему проверки Центра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". Книжка-вопросник не рассматривается.</w:t>
      </w:r>
    </w:p>
    <w:bookmarkEnd w:id="80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lastRenderedPageBreak/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36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1" w:name="z113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37. Апелляция по результатам конкурсного отбора не проводится.</w:t>
      </w:r>
    </w:p>
    <w:bookmarkEnd w:id="81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37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2" w:name="z11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38. Победители и призеры областного этапа диплома об участии в республиканских олимпиадах, проводимых Центром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", областными, городов </w:t>
      </w:r>
      <w:proofErr w:type="spellStart"/>
      <w:r w:rsidRPr="00060603">
        <w:rPr>
          <w:color w:val="000000"/>
          <w:sz w:val="24"/>
          <w:szCs w:val="24"/>
          <w:lang w:val="ru-RU"/>
        </w:rPr>
        <w:t>Нур-Султан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060603">
        <w:rPr>
          <w:color w:val="000000"/>
          <w:sz w:val="24"/>
          <w:szCs w:val="24"/>
          <w:lang w:val="ru-RU"/>
        </w:rPr>
        <w:t>Алматы</w:t>
      </w:r>
      <w:proofErr w:type="spellEnd"/>
      <w:r w:rsidRPr="00060603">
        <w:rPr>
          <w:color w:val="000000"/>
          <w:sz w:val="24"/>
          <w:szCs w:val="24"/>
          <w:lang w:val="ru-RU"/>
        </w:rPr>
        <w:t>,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образования.</w:t>
      </w:r>
    </w:p>
    <w:bookmarkEnd w:id="82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38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3" w:name="z115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39. Конкурсный отбор для претендентов, поступающих в специализированные организации образования, за исключением "</w:t>
      </w:r>
      <w:proofErr w:type="spellStart"/>
      <w:r w:rsidRPr="00060603">
        <w:rPr>
          <w:color w:val="000000"/>
          <w:sz w:val="24"/>
          <w:szCs w:val="24"/>
          <w:lang w:val="ru-RU"/>
        </w:rPr>
        <w:t>Бі</w:t>
      </w:r>
      <w:proofErr w:type="gramStart"/>
      <w:r w:rsidRPr="00060603">
        <w:rPr>
          <w:color w:val="000000"/>
          <w:sz w:val="24"/>
          <w:szCs w:val="24"/>
          <w:lang w:val="ru-RU"/>
        </w:rPr>
        <w:t>л</w:t>
      </w:r>
      <w:proofErr w:type="gramEnd"/>
      <w:r w:rsidRPr="00060603">
        <w:rPr>
          <w:color w:val="000000"/>
          <w:sz w:val="24"/>
          <w:szCs w:val="24"/>
          <w:lang w:val="ru-RU"/>
        </w:rPr>
        <w:t>ім-инновация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060603">
        <w:rPr>
          <w:color w:val="000000"/>
          <w:sz w:val="24"/>
          <w:szCs w:val="24"/>
          <w:lang w:val="ru-RU"/>
        </w:rPr>
        <w:t>лицейі</w:t>
      </w:r>
      <w:proofErr w:type="spellEnd"/>
      <w:r w:rsidRPr="00060603">
        <w:rPr>
          <w:color w:val="000000"/>
          <w:sz w:val="24"/>
          <w:szCs w:val="24"/>
          <w:lang w:val="ru-RU"/>
        </w:rPr>
        <w:t>", проводится в один тур (тестирование). Конкурсный отбор и прием в</w:t>
      </w:r>
      <w:proofErr w:type="gramStart"/>
      <w:r w:rsidRPr="0006060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60603">
        <w:rPr>
          <w:color w:val="000000"/>
          <w:sz w:val="24"/>
          <w:szCs w:val="24"/>
          <w:lang w:val="ru-RU"/>
        </w:rPr>
        <w:t>Б</w:t>
      </w:r>
      <w:proofErr w:type="gramEnd"/>
      <w:r w:rsidRPr="00060603">
        <w:rPr>
          <w:color w:val="000000"/>
          <w:sz w:val="24"/>
          <w:szCs w:val="24"/>
          <w:lang w:val="ru-RU"/>
        </w:rPr>
        <w:t>ілім-инновация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060603">
        <w:rPr>
          <w:color w:val="000000"/>
          <w:sz w:val="24"/>
          <w:szCs w:val="24"/>
          <w:lang w:val="ru-RU"/>
        </w:rPr>
        <w:t>лицейі</w:t>
      </w:r>
      <w:proofErr w:type="spellEnd"/>
      <w:r w:rsidRPr="00060603">
        <w:rPr>
          <w:color w:val="000000"/>
          <w:sz w:val="24"/>
          <w:szCs w:val="24"/>
          <w:lang w:val="ru-RU"/>
        </w:rPr>
        <w:t>" проводится в порядке определенном Международным общественным фондом "</w:t>
      </w:r>
      <w:proofErr w:type="spellStart"/>
      <w:r w:rsidRPr="00060603">
        <w:rPr>
          <w:color w:val="000000"/>
          <w:sz w:val="24"/>
          <w:szCs w:val="24"/>
          <w:lang w:val="ru-RU"/>
        </w:rPr>
        <w:t>Білім-инновация</w:t>
      </w:r>
      <w:proofErr w:type="spellEnd"/>
      <w:r w:rsidRPr="00060603">
        <w:rPr>
          <w:color w:val="000000"/>
          <w:sz w:val="24"/>
          <w:szCs w:val="24"/>
          <w:lang w:val="ru-RU"/>
        </w:rPr>
        <w:t>".</w:t>
      </w:r>
    </w:p>
    <w:bookmarkEnd w:id="83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39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4" w:name="z116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40. Зачисление претендентов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максимального количества баллов в соответствии с вакантными местами в разрезе специализированных организации образования.</w:t>
      </w:r>
    </w:p>
    <w:bookmarkEnd w:id="84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40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5" w:name="z117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41. Итоги конкурсного отбора претендентов оформляются протоколом конкурсной комиссии и размещаются на </w:t>
      </w:r>
      <w:proofErr w:type="spellStart"/>
      <w:r w:rsidRPr="00060603">
        <w:rPr>
          <w:color w:val="000000"/>
          <w:sz w:val="24"/>
          <w:szCs w:val="24"/>
          <w:lang w:val="ru-RU"/>
        </w:rPr>
        <w:t>интернет-ресурсах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Центра "</w:t>
      </w:r>
      <w:proofErr w:type="spellStart"/>
      <w:r w:rsidRPr="00060603">
        <w:rPr>
          <w:color w:val="000000"/>
          <w:sz w:val="24"/>
          <w:szCs w:val="24"/>
          <w:lang w:val="ru-RU"/>
        </w:rPr>
        <w:t>Дарын</w:t>
      </w:r>
      <w:proofErr w:type="spellEnd"/>
      <w:r w:rsidRPr="00060603">
        <w:rPr>
          <w:color w:val="000000"/>
          <w:sz w:val="24"/>
          <w:szCs w:val="24"/>
          <w:lang w:val="ru-RU"/>
        </w:rPr>
        <w:t>" и специализированной организации образования не позднее следующего дня после проведения конкурсного отбора.</w:t>
      </w:r>
    </w:p>
    <w:bookmarkEnd w:id="85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41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6" w:name="z118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42. По итогам конкурса руководитель специализированной организации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86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42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 xml:space="preserve">№ </w:t>
      </w:r>
      <w:r w:rsidRPr="00060603">
        <w:rPr>
          <w:color w:val="000000"/>
          <w:sz w:val="24"/>
          <w:szCs w:val="24"/>
          <w:lang w:val="ru-RU"/>
        </w:rPr>
        <w:lastRenderedPageBreak/>
        <w:t>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7" w:name="z119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</w:t>
      </w:r>
      <w:proofErr w:type="spellStart"/>
      <w:r w:rsidRPr="00060603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специализированной организации образования.</w:t>
      </w:r>
    </w:p>
    <w:bookmarkEnd w:id="87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43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060603">
        <w:rPr>
          <w:color w:val="000000"/>
          <w:sz w:val="24"/>
          <w:szCs w:val="24"/>
          <w:lang w:val="ru-RU"/>
        </w:rPr>
        <w:t>№ 350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8" w:name="z120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течение учебного года при наличии вакантных мест. Наличие вакантных мест размещается на </w:t>
      </w:r>
      <w:proofErr w:type="spellStart"/>
      <w:r w:rsidRPr="00060603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специализированной организации образования.</w:t>
      </w:r>
    </w:p>
    <w:bookmarkEnd w:id="88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44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89" w:name="z121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45. При высвобождении мест в 8-11 классах специализированная организация образования проводит конкурсный отбор самостоятельно,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15681).</w:t>
      </w:r>
    </w:p>
    <w:bookmarkEnd w:id="89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45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90" w:name="z122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спорта, искусства, согласно Уставу школ проводят второй тур претендентов с учетом функциональных профессиональных, психологических и физиологических данных</w:t>
      </w:r>
    </w:p>
    <w:bookmarkEnd w:id="90"/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пунктом 46 в соответствии с приказом Министра образования и науки РК от 24.06.2020 </w:t>
      </w:r>
      <w:r w:rsidRPr="00060603">
        <w:rPr>
          <w:color w:val="000000"/>
          <w:sz w:val="24"/>
          <w:szCs w:val="24"/>
          <w:lang w:val="ru-RU"/>
        </w:rPr>
        <w:t>№ 264</w:t>
      </w:r>
      <w:r w:rsidRPr="00060603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60603">
        <w:rPr>
          <w:sz w:val="24"/>
          <w:szCs w:val="24"/>
          <w:lang w:val="ru-RU"/>
        </w:rPr>
        <w:br/>
      </w:r>
    </w:p>
    <w:p w:rsidR="009E5A8D" w:rsidRPr="00060603" w:rsidRDefault="00377E75">
      <w:pPr>
        <w:spacing w:after="0"/>
        <w:rPr>
          <w:sz w:val="24"/>
          <w:szCs w:val="24"/>
          <w:lang w:val="ru-RU"/>
        </w:rPr>
      </w:pPr>
      <w:bookmarkStart w:id="91" w:name="z123"/>
      <w:r w:rsidRPr="00060603">
        <w:rPr>
          <w:b/>
          <w:color w:val="000000"/>
          <w:sz w:val="24"/>
          <w:szCs w:val="24"/>
          <w:lang w:val="ru-RU"/>
        </w:rPr>
        <w:t xml:space="preserve"> Глава 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 w:rsidRPr="00060603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060603">
        <w:rPr>
          <w:b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услуг.</w:t>
      </w:r>
    </w:p>
    <w:bookmarkEnd w:id="91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  <w:lang w:val="ru-RU"/>
        </w:rPr>
        <w:t xml:space="preserve"> </w:t>
      </w: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92" w:name="z12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47. Жалоба на решение, действий (бездействия)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, в уполномоченный орган по оценке и </w:t>
      </w:r>
      <w:proofErr w:type="gramStart"/>
      <w:r w:rsidRPr="00060603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93" w:name="z125"/>
      <w:bookmarkEnd w:id="92"/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60603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94" w:name="z126"/>
      <w:bookmarkEnd w:id="93"/>
      <w:r w:rsidRPr="00060603">
        <w:rPr>
          <w:color w:val="000000"/>
          <w:sz w:val="24"/>
          <w:szCs w:val="24"/>
        </w:rPr>
        <w:lastRenderedPageBreak/>
        <w:t>     </w:t>
      </w:r>
      <w:r w:rsidRPr="00060603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060603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bookmarkStart w:id="95" w:name="z127"/>
      <w:bookmarkEnd w:id="94"/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48.</w:t>
      </w:r>
      <w:r w:rsidRPr="00060603">
        <w:rPr>
          <w:color w:val="000000"/>
          <w:sz w:val="24"/>
          <w:szCs w:val="24"/>
        </w:rPr>
        <w:t> </w:t>
      </w:r>
      <w:r w:rsidRPr="00060603">
        <w:rPr>
          <w:color w:val="000000"/>
          <w:sz w:val="24"/>
          <w:szCs w:val="24"/>
          <w:lang w:val="ru-RU"/>
        </w:rPr>
        <w:t xml:space="preserve">В случаях несогласия с результатами оказания государственной услуги </w:t>
      </w:r>
      <w:proofErr w:type="spellStart"/>
      <w:r w:rsidRPr="0006060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60603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6610"/>
        <w:gridCol w:w="4193"/>
      </w:tblGrid>
      <w:tr w:rsidR="009E5A8D" w:rsidRPr="000606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"/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603" w:rsidRDefault="0006060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5A8D" w:rsidRDefault="00377E7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Приложение 1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среднего образования</w:t>
            </w:r>
          </w:p>
          <w:p w:rsidR="00060603" w:rsidRPr="00377E75" w:rsidRDefault="00060603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9E5A8D" w:rsidRPr="00060603" w:rsidRDefault="00377E75">
      <w:pPr>
        <w:spacing w:after="0"/>
        <w:rPr>
          <w:sz w:val="24"/>
          <w:szCs w:val="24"/>
          <w:lang w:val="ru-RU"/>
        </w:rPr>
      </w:pPr>
      <w:bookmarkStart w:id="96" w:name="z270"/>
      <w:r w:rsidRPr="00377E75">
        <w:rPr>
          <w:b/>
          <w:color w:val="000000"/>
          <w:lang w:val="ru-RU"/>
        </w:rPr>
        <w:t xml:space="preserve"> </w:t>
      </w:r>
      <w:r w:rsidRPr="00060603">
        <w:rPr>
          <w:b/>
          <w:color w:val="000000"/>
          <w:sz w:val="24"/>
          <w:szCs w:val="24"/>
          <w:lang w:val="ru-RU"/>
        </w:rPr>
        <w:t xml:space="preserve">Стандарт государственной услуги: "Прием документов и зачисление в организации образования независимо от ведомственной подчиненности для </w:t>
      </w:r>
      <w:proofErr w:type="gramStart"/>
      <w:r w:rsidRPr="00060603">
        <w:rPr>
          <w:b/>
          <w:color w:val="000000"/>
          <w:sz w:val="24"/>
          <w:szCs w:val="24"/>
          <w:lang w:val="ru-RU"/>
        </w:rPr>
        <w:t>обучения по</w:t>
      </w:r>
      <w:proofErr w:type="gramEnd"/>
      <w:r w:rsidRPr="00060603">
        <w:rPr>
          <w:b/>
          <w:color w:val="000000"/>
          <w:sz w:val="24"/>
          <w:szCs w:val="24"/>
          <w:lang w:val="ru-RU"/>
        </w:rPr>
        <w:t xml:space="preserve"> общеобразовательным программам начального, основного среднего, общего среднего образования"</w:t>
      </w:r>
    </w:p>
    <w:bookmarkEnd w:id="96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  <w:lang w:val="ru-RU"/>
        </w:rPr>
        <w:t xml:space="preserve"> </w:t>
      </w: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</w:t>
      </w:r>
      <w:proofErr w:type="gramStart"/>
      <w:r w:rsidRPr="00060603">
        <w:rPr>
          <w:color w:val="FF0000"/>
          <w:sz w:val="24"/>
          <w:szCs w:val="24"/>
          <w:lang w:val="ru-RU"/>
        </w:rPr>
        <w:t>Типовые правила дополнены приложением 1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№ 275 (вводится в действие со дня его первого официального опубликования);</w:t>
      </w:r>
      <w:proofErr w:type="gramEnd"/>
      <w:r w:rsidRPr="00060603">
        <w:rPr>
          <w:color w:val="FF0000"/>
          <w:sz w:val="24"/>
          <w:szCs w:val="24"/>
          <w:lang w:val="ru-RU"/>
        </w:rPr>
        <w:t xml:space="preserve"> с изменениями, внесенными приказом Министра просвещения РК от 27.08.2022 № 378 (вводится в действие по истечении десяти календарных дней после дня их первого официального опубликования).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3680"/>
        <w:gridCol w:w="420"/>
        <w:gridCol w:w="6106"/>
        <w:gridCol w:w="80"/>
      </w:tblGrid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С момента сдачи пакета документов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 календарного года. 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Для 1 классов до 1 августа календарного года, для 10-х классов до 15 августа календарного года.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При обращении через портал: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 в личный кабинет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подачи неполного пакета документов – о мотивированном отказе с указанием причины отказа. 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в уведомлении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указывает о зачислении с 1 сентября текущего года первым троим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подавшим заявление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При обращении через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при оказании государственной услуги, и </w:t>
            </w:r>
            <w:r w:rsidRPr="00377E75">
              <w:rPr>
                <w:color w:val="000000"/>
                <w:sz w:val="20"/>
                <w:lang w:val="ru-RU"/>
              </w:rPr>
              <w:lastRenderedPageBreak/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9E5A8D" w:rsidRPr="00377E75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>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портале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- на портал: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1;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2) медицинские справки формы № 065/у о состоянии здоровья, утвержденной приказом исполняющего обязанности Министра здравоохранения Республики Казахстан от 30 октября 2020 года Қ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зарегистрирован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в Реестре государственной регистрации нормативных правовых актов под № 2423);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3) цифровая фотография ребенка размером 3х4 см.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- к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заявление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родителей или иных законных представителей согласно форме приложения 1;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документ, удостоверяющий личность (оригинал требуется для идентификации, который возвращается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),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зарегистрирован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в Реестре государственной регистрации нормативных правовых актов под № 2423);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Услугополучатели-иностранцы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иностранец - вид на жительство иностранца в Республике Казахстан;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lastRenderedPageBreak/>
              <w:t>2) лицо без гражданства - удостоверение лица без гражданства;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3) беженец - удостоверение беженца;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4) лицо, ищущее убежище - свидетельство лица, ищущего убежище;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5)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кандас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- удостоверение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кандаса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При обращении через портал сведения о документе, удостоверяющего личность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, свидетельство о рождении ребенка (паспорт,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удоств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личности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, адресную справку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у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и 026/у-3,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услугополучателями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9.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proofErr w:type="gramEnd"/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3) переполненность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класс-комплектов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>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4) отсутствие согласия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– 15 минут;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– 15 минут.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Условия получения услуги третьими лицами: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9E5A8D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E5A8D" w:rsidRPr="00060603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"Прием документов и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 образования независимо от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ведомственной подчиненности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общеобразовательным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9E5A8D" w:rsidRPr="00060603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6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Директору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________________________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от ________________________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9E5A8D" w:rsidRPr="00060603" w:rsidRDefault="00377E75">
      <w:pPr>
        <w:spacing w:after="0"/>
        <w:rPr>
          <w:sz w:val="24"/>
          <w:szCs w:val="24"/>
          <w:lang w:val="ru-RU"/>
        </w:rPr>
      </w:pPr>
      <w:bookmarkStart w:id="97" w:name="z272"/>
      <w:r w:rsidRPr="00377E7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 w:rsidRPr="00060603">
        <w:rPr>
          <w:b/>
          <w:color w:val="000000"/>
          <w:sz w:val="24"/>
          <w:szCs w:val="24"/>
          <w:lang w:val="ru-RU"/>
        </w:rPr>
        <w:t>Заявление</w:t>
      </w:r>
    </w:p>
    <w:bookmarkEnd w:id="97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Прошу принять моего ребенка ______________________________________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(ФИО (при его наличии) ребенка)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______________________________________________________________________ 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(адрес регистрации, город, село, район, область)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для обучения _________________________________________________________. 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(полное наименование организации образования) 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Даю согласие на использование </w:t>
      </w:r>
      <w:proofErr w:type="gramStart"/>
      <w:r w:rsidRPr="00060603">
        <w:rPr>
          <w:color w:val="000000"/>
          <w:sz w:val="24"/>
          <w:szCs w:val="24"/>
          <w:lang w:val="ru-RU"/>
        </w:rPr>
        <w:t>защищенной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законом конфиденциальной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>информации, содержащейся в информационных системах __________________</w:t>
      </w:r>
    </w:p>
    <w:p w:rsidR="009E5A8D" w:rsidRPr="00060603" w:rsidRDefault="00377E75">
      <w:pPr>
        <w:spacing w:after="0"/>
        <w:jc w:val="both"/>
        <w:rPr>
          <w:sz w:val="24"/>
          <w:szCs w:val="24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 xml:space="preserve">"____"______________20___год  </w:t>
      </w:r>
    </w:p>
    <w:p w:rsidR="009E5A8D" w:rsidRDefault="00377E75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 (</w:t>
      </w:r>
      <w:proofErr w:type="spellStart"/>
      <w:proofErr w:type="gramStart"/>
      <w:r w:rsidRPr="00060603">
        <w:rPr>
          <w:color w:val="000000"/>
          <w:sz w:val="24"/>
          <w:szCs w:val="24"/>
        </w:rPr>
        <w:t>подпись</w:t>
      </w:r>
      <w:proofErr w:type="spellEnd"/>
      <w:proofErr w:type="gramEnd"/>
      <w:r w:rsidRPr="00060603">
        <w:rPr>
          <w:color w:val="000000"/>
          <w:sz w:val="24"/>
          <w:szCs w:val="24"/>
        </w:rPr>
        <w:t>)</w:t>
      </w:r>
    </w:p>
    <w:p w:rsidR="00060603" w:rsidRPr="00060603" w:rsidRDefault="00060603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6610"/>
        <w:gridCol w:w="4193"/>
      </w:tblGrid>
      <w:tr w:rsidR="009E5A8D" w:rsidRPr="000606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Приложение 2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среднего образования</w:t>
            </w:r>
          </w:p>
          <w:p w:rsidR="00060603" w:rsidRPr="00377E75" w:rsidRDefault="00060603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9E5A8D" w:rsidRPr="00060603" w:rsidRDefault="00377E75">
      <w:pPr>
        <w:spacing w:after="0"/>
        <w:rPr>
          <w:sz w:val="24"/>
          <w:szCs w:val="24"/>
          <w:lang w:val="ru-RU"/>
        </w:rPr>
      </w:pPr>
      <w:bookmarkStart w:id="98" w:name="z273"/>
      <w:r w:rsidRPr="00377E75">
        <w:rPr>
          <w:b/>
          <w:color w:val="000000"/>
          <w:lang w:val="ru-RU"/>
        </w:rPr>
        <w:t xml:space="preserve"> </w:t>
      </w:r>
      <w:r w:rsidRPr="00060603">
        <w:rPr>
          <w:b/>
          <w:color w:val="000000"/>
          <w:sz w:val="24"/>
          <w:szCs w:val="24"/>
          <w:lang w:val="ru-RU"/>
        </w:rPr>
        <w:t>Стандарт государственной услуги:  "Прием документов для перевода детей между организациями начального, основного среднего, общего среднего образования"</w:t>
      </w:r>
    </w:p>
    <w:bookmarkEnd w:id="98"/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FF0000"/>
          <w:sz w:val="24"/>
          <w:szCs w:val="24"/>
          <w:lang w:val="ru-RU"/>
        </w:rPr>
        <w:t xml:space="preserve"> </w:t>
      </w:r>
      <w:r w:rsidRPr="00060603">
        <w:rPr>
          <w:color w:val="FF0000"/>
          <w:sz w:val="24"/>
          <w:szCs w:val="24"/>
        </w:rPr>
        <w:t>     </w:t>
      </w:r>
      <w:r w:rsidRPr="00060603">
        <w:rPr>
          <w:color w:val="FF0000"/>
          <w:sz w:val="24"/>
          <w:szCs w:val="24"/>
          <w:lang w:val="ru-RU"/>
        </w:rPr>
        <w:t xml:space="preserve"> Сноска. </w:t>
      </w:r>
      <w:proofErr w:type="gramStart"/>
      <w:r w:rsidRPr="00060603">
        <w:rPr>
          <w:color w:val="FF0000"/>
          <w:sz w:val="24"/>
          <w:szCs w:val="24"/>
          <w:lang w:val="ru-RU"/>
        </w:rPr>
        <w:t>Типовые правила дополнены приложением 2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№ 275 (вводится в действие со дня его первого официального опубликования);</w:t>
      </w:r>
      <w:proofErr w:type="gramEnd"/>
      <w:r w:rsidRPr="00060603">
        <w:rPr>
          <w:color w:val="FF0000"/>
          <w:sz w:val="24"/>
          <w:szCs w:val="24"/>
          <w:lang w:val="ru-RU"/>
        </w:rPr>
        <w:t xml:space="preserve"> с изменениями, внесенными приказом Министра просвещения РК от 27.08.2022 № 378 (вводится в действие по истечении десяти календарных дней после дня их первого официального опубликования).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3544"/>
        <w:gridCol w:w="136"/>
        <w:gridCol w:w="6526"/>
        <w:gridCol w:w="80"/>
      </w:tblGrid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spellEnd"/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В случае обращения через портал в "личный кабинет"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</w:t>
            </w: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при отказе оказании государственной услуги - о мотивированном отказе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с указанием причин отказа.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При приеме от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документов на бумажном носителе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proofErr w:type="gramEnd"/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77E75">
              <w:rPr>
                <w:color w:val="000000"/>
                <w:sz w:val="20"/>
                <w:lang w:val="ru-RU"/>
              </w:rPr>
              <w:t xml:space="preserve">В случае получения услуги на бумажном носителе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proofErr w:type="gramEnd"/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образования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из которой выбывает обучающийся для получения документов (личное дело обучающегося).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выдает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документы на руки (личное дело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).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предоставляет документы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(личное дело) в организацию образования в которую прибывает.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Организации образования издают приказы и проводят сверку о зачислении/отчислении обучающегося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>/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из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организации среднего образования.</w:t>
            </w:r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9E5A8D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>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интернет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ресурса-портале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</w:t>
            </w:r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-через портал: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):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интернет-ресурс) организации образования (за исключением обучающихся, выбывающих за пределы </w:t>
            </w: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Республики Казахстан, которые </w:t>
            </w:r>
            <w:proofErr w:type="gramStart"/>
            <w:r w:rsidRPr="00377E75">
              <w:rPr>
                <w:color w:val="000000"/>
                <w:sz w:val="20"/>
                <w:lang w:val="ru-RU"/>
              </w:rPr>
              <w:t>предоставляют документ</w:t>
            </w:r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подтверждающий выезд за пределы Республики Казахстан).</w:t>
            </w:r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 w:rsidRPr="00377E75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9.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1) переполненность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класс-комплектов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>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срокам;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9E5A8D" w:rsidRPr="00060603" w:rsidTr="00377E7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– 30 минут.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9E5A8D" w:rsidRPr="00377E75" w:rsidRDefault="00377E7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377E7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77E75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377E75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377E75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9E5A8D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603" w:rsidRDefault="0006060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5A8D" w:rsidRDefault="00377E7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E5A8D" w:rsidRPr="00060603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Default="00377E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перевода детей между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организациями начального,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основного  среднего, общего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9E5A8D" w:rsidRPr="00060603" w:rsidTr="00377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A8D" w:rsidRPr="00377E75" w:rsidRDefault="00377E75">
            <w:pPr>
              <w:spacing w:after="0"/>
              <w:jc w:val="center"/>
              <w:rPr>
                <w:lang w:val="ru-RU"/>
              </w:rPr>
            </w:pPr>
            <w:r w:rsidRPr="00377E75">
              <w:rPr>
                <w:color w:val="000000"/>
                <w:sz w:val="20"/>
                <w:lang w:val="ru-RU"/>
              </w:rPr>
              <w:t>Директору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________________________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от _________________________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377E75">
              <w:rPr>
                <w:lang w:val="ru-RU"/>
              </w:rPr>
              <w:br/>
            </w:r>
            <w:r w:rsidRPr="00377E75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9E5A8D" w:rsidRPr="00060603" w:rsidRDefault="00377E75">
      <w:pPr>
        <w:spacing w:after="0"/>
        <w:rPr>
          <w:sz w:val="24"/>
          <w:szCs w:val="24"/>
          <w:lang w:val="ru-RU"/>
        </w:rPr>
      </w:pPr>
      <w:r w:rsidRPr="00377E7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377E75">
        <w:rPr>
          <w:b/>
          <w:color w:val="000000"/>
          <w:lang w:val="ru-RU"/>
        </w:rPr>
        <w:t xml:space="preserve"> </w:t>
      </w:r>
      <w:r w:rsidRPr="00060603">
        <w:rPr>
          <w:b/>
          <w:color w:val="000000"/>
          <w:sz w:val="24"/>
          <w:szCs w:val="24"/>
          <w:lang w:val="ru-RU"/>
        </w:rPr>
        <w:t>Заявление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Прошу перевести моего ребенка __________________________________________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(ФИО (при его наличии) ребенка)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обучающегося ____________ класса _____________________________________________ 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(полное наименование организации образования)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____________________________________________________________________________ 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(адрес регистрации, город, село, район, область)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для обучения _______________________________________________________________. 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(полное наименование организации образования)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Даю согласие на использование </w:t>
      </w:r>
      <w:proofErr w:type="gramStart"/>
      <w:r w:rsidRPr="00060603">
        <w:rPr>
          <w:color w:val="000000"/>
          <w:sz w:val="24"/>
          <w:szCs w:val="24"/>
          <w:lang w:val="ru-RU"/>
        </w:rPr>
        <w:t>защищенной</w:t>
      </w:r>
      <w:proofErr w:type="gramEnd"/>
      <w:r w:rsidRPr="00060603">
        <w:rPr>
          <w:color w:val="000000"/>
          <w:sz w:val="24"/>
          <w:szCs w:val="24"/>
          <w:lang w:val="ru-RU"/>
        </w:rPr>
        <w:t xml:space="preserve"> законом конфиденциальной 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>информации, содержащейся в информационных системах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  <w:lang w:val="ru-RU"/>
        </w:rPr>
        <w:t xml:space="preserve"> </w:t>
      </w: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_________________ "____"______________20___год  </w:t>
      </w:r>
    </w:p>
    <w:p w:rsidR="009E5A8D" w:rsidRPr="00060603" w:rsidRDefault="00377E75">
      <w:pPr>
        <w:spacing w:after="0"/>
        <w:jc w:val="both"/>
        <w:rPr>
          <w:sz w:val="24"/>
          <w:szCs w:val="24"/>
          <w:lang w:val="ru-RU"/>
        </w:rPr>
      </w:pPr>
      <w:r w:rsidRPr="00060603">
        <w:rPr>
          <w:color w:val="000000"/>
          <w:sz w:val="24"/>
          <w:szCs w:val="24"/>
        </w:rPr>
        <w:t>     </w:t>
      </w:r>
      <w:r w:rsidRPr="00060603">
        <w:rPr>
          <w:color w:val="000000"/>
          <w:sz w:val="24"/>
          <w:szCs w:val="24"/>
          <w:lang w:val="ru-RU"/>
        </w:rPr>
        <w:t xml:space="preserve"> (подпись)</w:t>
      </w:r>
    </w:p>
    <w:p w:rsidR="009E5A8D" w:rsidRPr="00377E75" w:rsidRDefault="00377E75">
      <w:pPr>
        <w:spacing w:after="0"/>
        <w:rPr>
          <w:lang w:val="ru-RU"/>
        </w:rPr>
      </w:pPr>
      <w:r w:rsidRPr="00377E75">
        <w:rPr>
          <w:lang w:val="ru-RU"/>
        </w:rPr>
        <w:br/>
      </w:r>
    </w:p>
    <w:p w:rsidR="009E5A8D" w:rsidRPr="00377E75" w:rsidRDefault="00377E75">
      <w:pPr>
        <w:spacing w:after="0"/>
        <w:rPr>
          <w:lang w:val="ru-RU"/>
        </w:rPr>
      </w:pPr>
      <w:r w:rsidRPr="00377E75">
        <w:rPr>
          <w:lang w:val="ru-RU"/>
        </w:rPr>
        <w:br/>
      </w:r>
      <w:r w:rsidRPr="00377E75">
        <w:rPr>
          <w:lang w:val="ru-RU"/>
        </w:rPr>
        <w:br/>
      </w:r>
    </w:p>
    <w:sectPr w:rsidR="009E5A8D" w:rsidRPr="00377E75" w:rsidSect="00377E75">
      <w:pgSz w:w="11907" w:h="16839" w:code="9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A8D"/>
    <w:rsid w:val="00060603"/>
    <w:rsid w:val="00377E75"/>
    <w:rsid w:val="004A53A7"/>
    <w:rsid w:val="009E5A8D"/>
    <w:rsid w:val="00AF608B"/>
    <w:rsid w:val="00FE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E5A8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E5A8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E5A8D"/>
    <w:pPr>
      <w:jc w:val="center"/>
    </w:pPr>
    <w:rPr>
      <w:sz w:val="18"/>
      <w:szCs w:val="18"/>
    </w:rPr>
  </w:style>
  <w:style w:type="paragraph" w:customStyle="1" w:styleId="DocDefaults">
    <w:name w:val="DocDefaults"/>
    <w:rsid w:val="009E5A8D"/>
  </w:style>
  <w:style w:type="paragraph" w:styleId="ae">
    <w:name w:val="Balloon Text"/>
    <w:basedOn w:val="a"/>
    <w:link w:val="af"/>
    <w:uiPriority w:val="99"/>
    <w:semiHidden/>
    <w:unhideWhenUsed/>
    <w:rsid w:val="0037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7E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8147</Words>
  <Characters>46438</Characters>
  <Application>Microsoft Office Word</Application>
  <DocSecurity>0</DocSecurity>
  <Lines>386</Lines>
  <Paragraphs>108</Paragraphs>
  <ScaleCrop>false</ScaleCrop>
  <Company>SPecialiST RePack</Company>
  <LinksUpToDate>false</LinksUpToDate>
  <CharactersWithSpaces>54477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2022-09-27T11:45:00Z</dcterms:created>
  <dcterms:modified xsi:type="dcterms:W3CDTF">2022-12-06T09:39:00Z</dcterms:modified>
</cp:coreProperties>
</file>