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1F" w:rsidRDefault="00A2571F" w:rsidP="00A2571F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</w:t>
      </w:r>
      <w:r w:rsidRPr="00520C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УТВЕРЖДАЮ:</w:t>
      </w:r>
      <w:r w:rsidRPr="00B90C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571F" w:rsidRPr="00613E2F" w:rsidRDefault="00A2571F" w:rsidP="00A2571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Директор</w:t>
      </w:r>
      <w:r w:rsidRPr="00BE72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КГКП</w:t>
      </w:r>
    </w:p>
    <w:p w:rsidR="00A2571F" w:rsidRPr="00613E2F" w:rsidRDefault="00A2571F" w:rsidP="00A2571F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0C6C">
        <w:rPr>
          <w:rFonts w:ascii="Times New Roman" w:hAnsi="Times New Roman" w:cs="Times New Roman"/>
          <w:b/>
          <w:sz w:val="28"/>
          <w:szCs w:val="28"/>
        </w:rPr>
        <w:t>«Березка»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A2571F" w:rsidRPr="00B90C6C" w:rsidRDefault="00A2571F" w:rsidP="00A2571F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0C6C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b/>
          <w:sz w:val="28"/>
          <w:szCs w:val="28"/>
        </w:rPr>
        <w:t>В.Ихсанова</w:t>
      </w:r>
    </w:p>
    <w:p w:rsidR="00A2571F" w:rsidRPr="00613E2F" w:rsidRDefault="00A2571F" w:rsidP="00A2571F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«03»   сентября  2021  года</w:t>
      </w:r>
    </w:p>
    <w:p w:rsidR="00A2571F" w:rsidRDefault="00A2571F" w:rsidP="00A257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2571F" w:rsidRPr="00942047" w:rsidRDefault="00A2571F" w:rsidP="00A2571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04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2571F" w:rsidRDefault="00A2571F" w:rsidP="00A2571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Pr="00942047">
        <w:rPr>
          <w:rFonts w:ascii="Times New Roman" w:hAnsi="Times New Roman" w:cs="Times New Roman"/>
          <w:b/>
          <w:sz w:val="28"/>
          <w:szCs w:val="28"/>
        </w:rPr>
        <w:t>по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571F" w:rsidRPr="00942047" w:rsidRDefault="00A2571F" w:rsidP="00A2571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047">
        <w:rPr>
          <w:rFonts w:ascii="Times New Roman" w:hAnsi="Times New Roman" w:cs="Times New Roman"/>
          <w:b/>
          <w:sz w:val="28"/>
          <w:szCs w:val="28"/>
        </w:rPr>
        <w:t>Антикоррупционной стратегии Ре</w:t>
      </w:r>
      <w:r>
        <w:rPr>
          <w:rFonts w:ascii="Times New Roman" w:hAnsi="Times New Roman" w:cs="Times New Roman"/>
          <w:b/>
          <w:sz w:val="28"/>
          <w:szCs w:val="28"/>
        </w:rPr>
        <w:t>спублики Казахстан на 2015 – 20</w:t>
      </w:r>
      <w:r w:rsidRPr="00942047">
        <w:rPr>
          <w:rFonts w:ascii="Times New Roman" w:hAnsi="Times New Roman" w:cs="Times New Roman"/>
          <w:b/>
          <w:sz w:val="28"/>
          <w:szCs w:val="28"/>
        </w:rPr>
        <w:t xml:space="preserve">25 годы и противодействию </w:t>
      </w:r>
      <w:r>
        <w:rPr>
          <w:rFonts w:ascii="Times New Roman" w:hAnsi="Times New Roman" w:cs="Times New Roman"/>
          <w:b/>
          <w:sz w:val="28"/>
          <w:szCs w:val="28"/>
        </w:rPr>
        <w:t xml:space="preserve">теневой экономики в КГКП «Ясли – сад «Березка» </w:t>
      </w:r>
    </w:p>
    <w:p w:rsidR="00A2571F" w:rsidRDefault="00A2571F" w:rsidP="00A2571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A2571F" w:rsidRDefault="00A2571F" w:rsidP="00A2571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88" w:type="dxa"/>
        <w:tblLook w:val="04A0" w:firstRow="1" w:lastRow="0" w:firstColumn="1" w:lastColumn="0" w:noHBand="0" w:noVBand="1"/>
      </w:tblPr>
      <w:tblGrid>
        <w:gridCol w:w="1796"/>
        <w:gridCol w:w="4111"/>
        <w:gridCol w:w="3003"/>
        <w:gridCol w:w="2968"/>
        <w:gridCol w:w="2910"/>
      </w:tblGrid>
      <w:tr w:rsidR="00A2571F" w:rsidTr="00870004">
        <w:tc>
          <w:tcPr>
            <w:tcW w:w="1796" w:type="dxa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/п по </w:t>
            </w:r>
          </w:p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областному плану</w:t>
            </w:r>
          </w:p>
        </w:tc>
        <w:tc>
          <w:tcPr>
            <w:tcW w:w="4111" w:type="dxa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03" w:type="dxa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968" w:type="dxa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исполнение</w:t>
            </w:r>
          </w:p>
        </w:tc>
        <w:tc>
          <w:tcPr>
            <w:tcW w:w="2910" w:type="dxa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</w:tr>
      <w:tr w:rsidR="00A2571F" w:rsidTr="00870004">
        <w:tc>
          <w:tcPr>
            <w:tcW w:w="1796" w:type="dxa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03" w:type="dxa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68" w:type="dxa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10" w:type="dxa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2571F" w:rsidTr="00870004">
        <w:tc>
          <w:tcPr>
            <w:tcW w:w="14788" w:type="dxa"/>
            <w:gridSpan w:val="5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A2571F" w:rsidTr="00870004">
        <w:tc>
          <w:tcPr>
            <w:tcW w:w="1796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2571F" w:rsidRPr="00AD08B7" w:rsidRDefault="00A2571F" w:rsidP="0087000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8B7">
              <w:rPr>
                <w:rFonts w:ascii="Times New Roman" w:hAnsi="Times New Roman" w:cs="Times New Roman"/>
                <w:sz w:val="28"/>
                <w:szCs w:val="28"/>
              </w:rPr>
              <w:t>Организация круглых столов, семин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аров для сотрудников организации</w:t>
            </w:r>
            <w:r w:rsidRPr="00AD08B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3" w:type="dxa"/>
          </w:tcPr>
          <w:p w:rsidR="00A2571F" w:rsidRPr="00AD08B7" w:rsidRDefault="00A2571F" w:rsidP="008700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стол, Знакомство с планом мероприятия </w:t>
            </w:r>
          </w:p>
        </w:tc>
        <w:tc>
          <w:tcPr>
            <w:tcW w:w="2968" w:type="dxa"/>
          </w:tcPr>
          <w:p w:rsidR="00A2571F" w:rsidRPr="00AD08B7" w:rsidRDefault="00A2571F" w:rsidP="00870004">
            <w:pPr>
              <w:pStyle w:val="a4"/>
              <w:tabs>
                <w:tab w:val="left" w:pos="675"/>
                <w:tab w:val="center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D08B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В.Ихсанова</w:t>
            </w:r>
          </w:p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2021 год</w:t>
            </w:r>
          </w:p>
        </w:tc>
      </w:tr>
      <w:tr w:rsidR="00A2571F" w:rsidTr="00870004">
        <w:tc>
          <w:tcPr>
            <w:tcW w:w="14788" w:type="dxa"/>
            <w:gridSpan w:val="5"/>
          </w:tcPr>
          <w:p w:rsidR="00A2571F" w:rsidRPr="00B90C6C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C6C">
              <w:rPr>
                <w:rFonts w:ascii="Times New Roman" w:hAnsi="Times New Roman" w:cs="Times New Roman"/>
                <w:b/>
                <w:sz w:val="28"/>
                <w:szCs w:val="28"/>
              </w:rPr>
              <w:t>Противодействие коррупции в сфере государственной службы</w:t>
            </w:r>
          </w:p>
        </w:tc>
      </w:tr>
      <w:tr w:rsidR="00A2571F" w:rsidRPr="00AD08B7" w:rsidTr="00870004">
        <w:tc>
          <w:tcPr>
            <w:tcW w:w="1796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D08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A2571F" w:rsidRDefault="00A2571F" w:rsidP="0087000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 за рациональным и целевым использованием выделенных государством денежных средств на реализацию социально-</w:t>
            </w:r>
          </w:p>
          <w:p w:rsidR="00A2571F" w:rsidRPr="00AD08B7" w:rsidRDefault="00A2571F" w:rsidP="0087000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значимых государственных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</w:t>
            </w:r>
          </w:p>
        </w:tc>
        <w:tc>
          <w:tcPr>
            <w:tcW w:w="3003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Производственное собрание. Отчет бухгалтера</w:t>
            </w:r>
          </w:p>
        </w:tc>
        <w:tc>
          <w:tcPr>
            <w:tcW w:w="2968" w:type="dxa"/>
          </w:tcPr>
          <w:p w:rsidR="00A2571F" w:rsidRDefault="00A2571F" w:rsidP="00870004">
            <w:pPr>
              <w:pStyle w:val="a4"/>
              <w:tabs>
                <w:tab w:val="left" w:pos="675"/>
                <w:tab w:val="center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Бухгалтер</w:t>
            </w:r>
          </w:p>
          <w:p w:rsidR="00A2571F" w:rsidRDefault="00A2571F" w:rsidP="00870004">
            <w:pPr>
              <w:pStyle w:val="a4"/>
              <w:tabs>
                <w:tab w:val="left" w:pos="675"/>
                <w:tab w:val="center" w:pos="12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Роот Н.А.</w:t>
            </w:r>
          </w:p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 2021 год</w:t>
            </w:r>
          </w:p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71F" w:rsidRPr="00AD08B7" w:rsidTr="00870004">
        <w:tc>
          <w:tcPr>
            <w:tcW w:w="1796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11" w:type="dxa"/>
          </w:tcPr>
          <w:p w:rsidR="00A2571F" w:rsidRPr="00AD08B7" w:rsidRDefault="00A2571F" w:rsidP="0087000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обеспечение антикоррупционных ограничений для сотрудников детского сада, регламентирующих принятие ценных подарков.</w:t>
            </w:r>
          </w:p>
        </w:tc>
        <w:tc>
          <w:tcPr>
            <w:tcW w:w="3003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Буклеты: «Ограничения, регламентирующие принятие ценных подарков»</w:t>
            </w:r>
          </w:p>
        </w:tc>
        <w:tc>
          <w:tcPr>
            <w:tcW w:w="2968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8B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В.Ихсанова</w:t>
            </w:r>
          </w:p>
        </w:tc>
        <w:tc>
          <w:tcPr>
            <w:tcW w:w="2910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2021 год </w:t>
            </w:r>
          </w:p>
        </w:tc>
      </w:tr>
      <w:tr w:rsidR="00A2571F" w:rsidRPr="00AD08B7" w:rsidTr="00870004">
        <w:tc>
          <w:tcPr>
            <w:tcW w:w="14788" w:type="dxa"/>
            <w:gridSpan w:val="5"/>
          </w:tcPr>
          <w:p w:rsidR="00A2571F" w:rsidRPr="00B90C6C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C6C">
              <w:rPr>
                <w:rFonts w:ascii="Times New Roman" w:hAnsi="Times New Roman" w:cs="Times New Roman"/>
                <w:b/>
                <w:sz w:val="28"/>
                <w:szCs w:val="28"/>
              </w:rPr>
              <w:t>Внедрение института общественного контроля и привлечение граждан, институтов гражданского общества в реализации Антикоррупционной стратегии</w:t>
            </w:r>
          </w:p>
        </w:tc>
      </w:tr>
      <w:tr w:rsidR="00A2571F" w:rsidRPr="00AD08B7" w:rsidTr="00870004">
        <w:tc>
          <w:tcPr>
            <w:tcW w:w="1796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A2571F" w:rsidRPr="00AD08B7" w:rsidRDefault="00A2571F" w:rsidP="0087000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размещение информационных стендов, с </w:t>
            </w:r>
            <w:r w:rsidRPr="0099208E">
              <w:rPr>
                <w:rFonts w:ascii="Times New Roman" w:hAnsi="Times New Roman" w:cs="Times New Roman"/>
                <w:b/>
                <w:sz w:val="28"/>
                <w:szCs w:val="28"/>
              </w:rPr>
              <w:t>«телефонами доверия»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графиками личного приема первых руководителей, а также продолжить работу функционирования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«телефонам</w:t>
            </w:r>
            <w:r w:rsidRPr="00992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доверия»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почтового ящика для писем и обращений физических и юридических лиц.</w:t>
            </w:r>
          </w:p>
        </w:tc>
        <w:tc>
          <w:tcPr>
            <w:tcW w:w="3003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2968" w:type="dxa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В.Ихсанова</w:t>
            </w:r>
          </w:p>
        </w:tc>
        <w:tc>
          <w:tcPr>
            <w:tcW w:w="2910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571F" w:rsidRPr="00AD08B7" w:rsidTr="00870004">
        <w:tc>
          <w:tcPr>
            <w:tcW w:w="1796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A2571F" w:rsidRPr="00AD08B7" w:rsidRDefault="00A2571F" w:rsidP="0087000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Повысить прозрачность проведения процедур государственных закупок</w:t>
            </w:r>
          </w:p>
        </w:tc>
        <w:tc>
          <w:tcPr>
            <w:tcW w:w="3003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для педагогического и технического персонала. Отчет бухгалтера</w:t>
            </w:r>
          </w:p>
        </w:tc>
        <w:tc>
          <w:tcPr>
            <w:tcW w:w="2968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8B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В.Ихсанова</w:t>
            </w:r>
          </w:p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</w:p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Н.А.Роот </w:t>
            </w:r>
          </w:p>
        </w:tc>
        <w:tc>
          <w:tcPr>
            <w:tcW w:w="2910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 2021 – 2022 годы</w:t>
            </w:r>
          </w:p>
        </w:tc>
      </w:tr>
      <w:tr w:rsidR="00A2571F" w:rsidRPr="00AD08B7" w:rsidTr="00870004">
        <w:tc>
          <w:tcPr>
            <w:tcW w:w="1796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A2571F" w:rsidRPr="00AD08B7" w:rsidRDefault="00A2571F" w:rsidP="0087000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 распространить среди различных слоев населения памятку, разъясняющую понятие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коррупции, порядок действия граждан при встрече с фактами проявления коррупции, а также ответственность за пособничество таким фактам.</w:t>
            </w:r>
          </w:p>
        </w:tc>
        <w:tc>
          <w:tcPr>
            <w:tcW w:w="3003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Памятка</w:t>
            </w:r>
          </w:p>
        </w:tc>
        <w:tc>
          <w:tcPr>
            <w:tcW w:w="2968" w:type="dxa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Асаинова Д.А.</w:t>
            </w:r>
          </w:p>
        </w:tc>
        <w:tc>
          <w:tcPr>
            <w:tcW w:w="2910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A2571F" w:rsidRPr="00AD08B7" w:rsidTr="00870004">
        <w:tc>
          <w:tcPr>
            <w:tcW w:w="1796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111" w:type="dxa"/>
          </w:tcPr>
          <w:p w:rsidR="00A2571F" w:rsidRPr="00AD08B7" w:rsidRDefault="00A2571F" w:rsidP="0087000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статей в СМИ, на сайте дошкольной организации о противодействии коррупции.</w:t>
            </w:r>
          </w:p>
        </w:tc>
        <w:tc>
          <w:tcPr>
            <w:tcW w:w="3003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</w:tc>
        <w:tc>
          <w:tcPr>
            <w:tcW w:w="2968" w:type="dxa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Методисты: </w:t>
            </w:r>
          </w:p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Балюк О.С.</w:t>
            </w:r>
          </w:p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Кодола Л.В.</w:t>
            </w:r>
          </w:p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910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A2571F" w:rsidRPr="00AD08B7" w:rsidTr="00870004">
        <w:tc>
          <w:tcPr>
            <w:tcW w:w="1796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A2571F" w:rsidRPr="00AD08B7" w:rsidRDefault="00A2571F" w:rsidP="0087000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анкетирование среди родителей на предмет сбора с них денежных средств на различные расходы администрацией сада.</w:t>
            </w:r>
          </w:p>
        </w:tc>
        <w:tc>
          <w:tcPr>
            <w:tcW w:w="3003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анкетирования</w:t>
            </w:r>
          </w:p>
        </w:tc>
        <w:tc>
          <w:tcPr>
            <w:tcW w:w="2968" w:type="dxa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О.С.Балюк</w:t>
            </w:r>
          </w:p>
        </w:tc>
        <w:tc>
          <w:tcPr>
            <w:tcW w:w="2910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учебный год (апрель)</w:t>
            </w:r>
          </w:p>
        </w:tc>
      </w:tr>
    </w:tbl>
    <w:p w:rsidR="00A2571F" w:rsidRDefault="00A2571F" w:rsidP="00A2571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571F" w:rsidRDefault="00A2571F" w:rsidP="00A2571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571F" w:rsidRPr="0042436D" w:rsidRDefault="00A2571F" w:rsidP="00A2571F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2436D">
        <w:rPr>
          <w:rFonts w:ascii="Times New Roman" w:hAnsi="Times New Roman" w:cs="Times New Roman"/>
          <w:i/>
          <w:sz w:val="24"/>
          <w:szCs w:val="24"/>
        </w:rPr>
        <w:t>Исп</w:t>
      </w:r>
      <w:proofErr w:type="gramStart"/>
      <w:r w:rsidRPr="0042436D">
        <w:rPr>
          <w:rFonts w:ascii="Times New Roman" w:hAnsi="Times New Roman" w:cs="Times New Roman"/>
          <w:i/>
          <w:sz w:val="24"/>
          <w:szCs w:val="24"/>
        </w:rPr>
        <w:t>:О</w:t>
      </w:r>
      <w:proofErr w:type="gramEnd"/>
      <w:r w:rsidRPr="0042436D">
        <w:rPr>
          <w:rFonts w:ascii="Times New Roman" w:hAnsi="Times New Roman" w:cs="Times New Roman"/>
          <w:i/>
          <w:sz w:val="24"/>
          <w:szCs w:val="24"/>
        </w:rPr>
        <w:t>.С.Балюк  8(72 156) 33303</w:t>
      </w:r>
    </w:p>
    <w:p w:rsidR="00A2571F" w:rsidRDefault="00A2571F" w:rsidP="00A257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571F" w:rsidRDefault="00A2571F" w:rsidP="00A257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571F" w:rsidRDefault="00A2571F" w:rsidP="00A257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571F" w:rsidRDefault="00A2571F" w:rsidP="00A257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571F" w:rsidRDefault="00A2571F" w:rsidP="00A257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571F" w:rsidRDefault="00A2571F" w:rsidP="00A257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571F" w:rsidRDefault="00A2571F" w:rsidP="00A257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571F" w:rsidRDefault="00A2571F" w:rsidP="00A257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571F" w:rsidRDefault="00A2571F" w:rsidP="00A257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571F" w:rsidRDefault="00A2571F">
      <w:bookmarkStart w:id="0" w:name="_GoBack"/>
      <w:bookmarkEnd w:id="0"/>
    </w:p>
    <w:sectPr w:rsidR="00A2571F" w:rsidSect="00A257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1F"/>
    <w:rsid w:val="00A2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7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257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7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25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1</cp:revision>
  <dcterms:created xsi:type="dcterms:W3CDTF">2021-11-01T09:39:00Z</dcterms:created>
  <dcterms:modified xsi:type="dcterms:W3CDTF">2021-11-01T09:39:00Z</dcterms:modified>
</cp:coreProperties>
</file>