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Arial" w:hAnsi="Arial" w:cs="Arial"/>
          <w:color w:val="0000CD"/>
          <w:sz w:val="35"/>
          <w:szCs w:val="35"/>
        </w:rPr>
        <w:t>Перечень государственных услуг,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rFonts w:ascii="Arial" w:hAnsi="Arial" w:cs="Arial"/>
          <w:color w:val="0000CD"/>
          <w:sz w:val="35"/>
          <w:szCs w:val="35"/>
        </w:rPr>
        <w:t>оказываемых</w:t>
      </w:r>
      <w:proofErr w:type="gramEnd"/>
      <w:r>
        <w:rPr>
          <w:rStyle w:val="a4"/>
          <w:rFonts w:ascii="Arial" w:hAnsi="Arial" w:cs="Arial"/>
          <w:color w:val="0000CD"/>
          <w:sz w:val="35"/>
          <w:szCs w:val="35"/>
        </w:rPr>
        <w:t xml:space="preserve"> школой</w:t>
      </w:r>
    </w:p>
    <w:p w:rsidR="00FD4644" w:rsidRDefault="00FD4644" w:rsidP="00FD4644">
      <w:pPr>
        <w:pStyle w:val="a3"/>
        <w:shd w:val="clear" w:color="auto" w:fill="FFFFFF"/>
        <w:spacing w:before="0" w:beforeAutospacing="0" w:after="173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color w:val="000000"/>
          <w:sz w:val="31"/>
          <w:szCs w:val="31"/>
        </w:rPr>
        <w:t> </w:t>
      </w:r>
      <w:r>
        <w:rPr>
          <w:rStyle w:val="a4"/>
          <w:rFonts w:ascii="Helvetica" w:hAnsi="Helvetica" w:cs="Helvetica"/>
          <w:color w:val="333333"/>
          <w:sz w:val="31"/>
          <w:szCs w:val="31"/>
        </w:rPr>
        <w:t xml:space="preserve">1. 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Style w:val="a4"/>
          <w:rFonts w:ascii="Helvetica" w:hAnsi="Helvetica" w:cs="Helvetica"/>
          <w:color w:val="333333"/>
          <w:sz w:val="31"/>
          <w:szCs w:val="31"/>
        </w:rPr>
        <w:t>обучения по</w:t>
      </w:r>
      <w:proofErr w:type="gramEnd"/>
      <w:r>
        <w:rPr>
          <w:rStyle w:val="a4"/>
          <w:rFonts w:ascii="Helvetica" w:hAnsi="Helvetica" w:cs="Helvetica"/>
          <w:color w:val="333333"/>
          <w:sz w:val="31"/>
          <w:szCs w:val="31"/>
        </w:rPr>
        <w:t xml:space="preserve"> общеобразовательным программам начального, основного среднего, общего среднего образования.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(либо его законного представителя):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к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заявление согласно приложению 1 к настоящему стандарту;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2) копия свидетельства о рождении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в случае рождения до 2008 года (документ,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(оригинал требуется для идентификации личности);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врачебное профессионально-консультационное заключение, 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фотографии размером 3х4 см в количестве 2 штук;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5) заключение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педагого-медико-психологической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комиссии (при наличии).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Услугополучатели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иностранец – вид на жительство иностранца в Республике Казахстан;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 2) лицо без гражданства – удостоверение лица без гражданства;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беженец – удостоверение беженца;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лицо, ищущее убежище - свидетельство лица, ищущего убежище;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5)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оралман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удостоверение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оралмана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При сдаче документов для оказания государственной услуги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выдается расписка о приеме документов у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по форме, согласно приложению 2 к настоящему стандарту государственной услуги.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 xml:space="preserve"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</w:t>
      </w:r>
      <w:r>
        <w:rPr>
          <w:rStyle w:val="a4"/>
          <w:rFonts w:ascii="Helvetica" w:hAnsi="Helvetica" w:cs="Helvetica"/>
          <w:color w:val="333333"/>
          <w:sz w:val="31"/>
          <w:szCs w:val="31"/>
        </w:rPr>
        <w:lastRenderedPageBreak/>
        <w:t>могут посещать организации начального, основного среднего, общего среднего образования.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Перечень необходимых документов: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Заключение о необходимости обучения на дому ребёнка-инвалида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РК по месту;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2) Заключение и рекомендации типа образовательной программы для обучения на дому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ребёнка-инвалида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:в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>ыдается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Психолого-медико-педагогической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консультацией (ПМПК) по месту жительства;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Письменное заявление в произвольной форме родителей на имя директора образовательной организации;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Копии документов, удостоверяющие личность одного из родителей получателя государственной услуги;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5) Копии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документов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,п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>одтверждающие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личность получателя государственной услуги;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3. Выдача разрешения на обучение в форме экстерната в организациях основного среднего, общего среднего образования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Перечень документов, необходимых для оказания государственной услуги при личном обращении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(или его законного представителя):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на обучение в форме экстерната согласно приложению к настоящему стандарту;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2) 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№ 907 «Об утверждении форм первичной медицинской документации организаций здравоохранения».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3) справка о временном проживании за рубежом родителей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обучающегося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или лиц, их заменяющих, документ, подтверждающий обучение за рубежом (при необходимости);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копии табелей успеваемости за последний класс обучения;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5) копия свидетельства о рождении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(в случае рождения до 2008 года) (оригинал для сверки).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4. Выдача дубликатов документов об основном среднем, общем среднем образовании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Перечень документов, необходимых для оказания государственной услуги:       при обращении к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утерявшего документ, на имя руководителя организации образования согласно приложению 1 к настоящему стандарту, в котором излагаются обстоятельства утери документа или другие причины;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2) копия свидетельства о рождении (в случае рождения до 2008 года) с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документом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(требуется для идентификации личности);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5.  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к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заявление по форме согласно приложению 2 к настоящему стандарту государственной услуги;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2) документ, удостоверяющий личность родителей (требуется для идентификации личности);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5) справка, подтверждающая принадлежность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8) копия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решения коллегиального органа управления организации образования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о предоставлении бесплатного и льготного питания отдельным категориям обучающихся и воспитанников в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6. Прием документов и выдача направлений на предоставление отдыха детям из малообеспеченных семей в загородных и пришкольных лагерях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заявление;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(требуется для идентификации личности);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индентификации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личности);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4) справка, подтверждающая принадлежность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из смей,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имеющих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право на получение государственной адресной социальной помощи;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из семей, не получающих государственную адресную социальную помощь, в которых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сренедушевой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доход ниже величины прожиточного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миниума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);</w:t>
      </w:r>
      <w:proofErr w:type="gramEnd"/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7)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8) копия медицинского заключения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психолого-медиго-педагогической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консультации – для детей с ограниченными возможностями;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 xml:space="preserve">9) справка о состоянии здоровья (медицинский паспорт) с приложением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флюроснимка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(при наличии) При приеме документов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выдает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расписку о приеме соответствующих документов с указанием: - номера и даты приема запроса; - вида запрашиваемой государственной услуги; -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количества и названия приложенных документов; - даты (времени) и места выдачи документов; - фамилии, имени, а также отчества (при наличии) работника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принявшего заявление;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- фамилии, имени, а также отчества (при наличии)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и его контактных телефонов.           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7. 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Перечень документов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1) заявление на аттестацию согласно приложению 2 к настоящему Стандарту.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2) копия документа, удостоверяющего личность;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3) копия диплома об образовании;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4) копия документа о повышении квалификации;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5) копия документа, подтверждающего трудовую деятельность работника;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</w:rPr>
        <w:t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      </w:t>
      </w:r>
    </w:p>
    <w:p w:rsidR="00FD4644" w:rsidRDefault="00FD4644" w:rsidP="00FD464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 приказом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7E6981" w:rsidRDefault="007E6981"/>
    <w:sectPr w:rsidR="007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4644"/>
    <w:rsid w:val="007E6981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9250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2</cp:revision>
  <dcterms:created xsi:type="dcterms:W3CDTF">2023-11-20T09:34:00Z</dcterms:created>
  <dcterms:modified xsi:type="dcterms:W3CDTF">2023-11-20T09:34:00Z</dcterms:modified>
</cp:coreProperties>
</file>