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0A7" w:rsidRPr="003D70A7" w:rsidRDefault="003D70A7" w:rsidP="003D70A7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  <w:t>О языках в Республике Казахстан</w:t>
      </w:r>
    </w:p>
    <w:p w:rsidR="003D70A7" w:rsidRPr="003D70A7" w:rsidRDefault="003D70A7" w:rsidP="003D70A7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Закон Республики Казахстан от 11 июля 1997 года N 151.</w:t>
      </w:r>
    </w:p>
    <w:p w:rsidR="003D70A7" w:rsidRPr="003D70A7" w:rsidRDefault="003D70A7" w:rsidP="003D70A7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5" w:history="1">
        <w:r w:rsidRPr="003D70A7">
          <w:rPr>
            <w:rFonts w:ascii="Arial" w:eastAsia="Times New Roman" w:hAnsi="Arial" w:cs="Arial"/>
            <w:color w:val="073A5E"/>
            <w:spacing w:val="5"/>
            <w:kern w:val="0"/>
            <w:sz w:val="23"/>
            <w:szCs w:val="23"/>
            <w:lang w:val="ru-KZ" w:eastAsia="ru-KZ"/>
            <w14:ligatures w14:val="none"/>
          </w:rPr>
          <w:t>Текст</w:t>
        </w:r>
      </w:hyperlink>
    </w:p>
    <w:p w:rsidR="003D70A7" w:rsidRPr="003D70A7" w:rsidRDefault="003D70A7" w:rsidP="003D70A7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777777"/>
          <w:spacing w:val="5"/>
          <w:kern w:val="0"/>
          <w:sz w:val="23"/>
          <w:szCs w:val="23"/>
          <w:bdr w:val="none" w:sz="0" w:space="0" w:color="auto" w:frame="1"/>
          <w:lang w:val="ru-KZ" w:eastAsia="ru-KZ"/>
          <w14:ligatures w14:val="none"/>
        </w:rPr>
        <w:t>Официальная публикация</w:t>
      </w:r>
    </w:p>
    <w:p w:rsidR="003D70A7" w:rsidRPr="003D70A7" w:rsidRDefault="003D70A7" w:rsidP="003D70A7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6" w:history="1">
        <w:r w:rsidRPr="003D70A7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Информация</w:t>
        </w:r>
      </w:hyperlink>
    </w:p>
    <w:p w:rsidR="003D70A7" w:rsidRPr="003D70A7" w:rsidRDefault="003D70A7" w:rsidP="003D70A7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7" w:history="1">
        <w:r w:rsidRPr="003D70A7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История изменений</w:t>
        </w:r>
      </w:hyperlink>
    </w:p>
    <w:p w:rsidR="003D70A7" w:rsidRPr="003D70A7" w:rsidRDefault="003D70A7" w:rsidP="003D70A7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8" w:history="1">
        <w:r w:rsidRPr="003D70A7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Ссылки</w:t>
        </w:r>
      </w:hyperlink>
    </w:p>
    <w:p w:rsidR="003D70A7" w:rsidRPr="003D70A7" w:rsidRDefault="003D70A7" w:rsidP="003D70A7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9" w:history="1">
        <w:r w:rsidRPr="003D70A7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Скачать</w:t>
        </w:r>
      </w:hyperlink>
    </w:p>
    <w:p w:rsidR="003D70A7" w:rsidRPr="003D70A7" w:rsidRDefault="003D70A7" w:rsidP="003D70A7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  <w:t>Прочее</w:t>
      </w:r>
    </w:p>
    <w:p w:rsidR="003D70A7" w:rsidRPr="003D70A7" w:rsidRDefault="003D70A7" w:rsidP="003D70A7">
      <w:pPr>
        <w:spacing w:before="15" w:after="0" w:line="450" w:lineRule="atLeast"/>
        <w:ind w:left="450"/>
        <w:textAlignment w:val="baseline"/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Вложения:</w:t>
      </w:r>
    </w:p>
    <w:p w:rsidR="003D70A7" w:rsidRPr="003D70A7" w:rsidRDefault="003D70A7" w:rsidP="003D70A7">
      <w:pPr>
        <w:numPr>
          <w:ilvl w:val="0"/>
          <w:numId w:val="2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10" w:history="1">
        <w:r w:rsidRPr="003D70A7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ОГЛАВЛЕНИЕ</w:t>
        </w:r>
      </w:hyperlink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 </w:t>
      </w:r>
      <w:hyperlink r:id="rId11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ОГЛАВЛЕНИЕ</w:t>
        </w:r>
      </w:hyperlink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В тексте после слова "Глава" цифры "I - VI" заменить соответственно цифрами "1 - 6" - Законом РК от 20 декабря 2004 г. </w:t>
      </w:r>
      <w:hyperlink r:id="rId12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13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1 января 2005 г.).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3D70A7" w:rsidRPr="003D70A7" w:rsidRDefault="003D70A7" w:rsidP="003D70A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Глава 1. ОБЩИЕ ПОЛОЖЕНИЯ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0" w:name="z2"/>
      <w:bookmarkEnd w:id="0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1. Основные понятия, используемые в настоящем Законе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 настоящем Законе используются следующие основные понятия: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1) диаспора – часть народа (этническая общность), проживающая вне страны его исторического происхождения;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1-1) аутентичный перевод текста – перевод текста на другой язык, неизменно сохраняющий смысл и содержание оригинала;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2) ономастика – раздел языкознания, изучающий собственные имена, историю их возникновения и преобразования;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3) ономастическая комиссия –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" w:name="z78"/>
      <w:bookmarkEnd w:id="1"/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3-1) уполномоченный орган в области ономастики – центральный исполнительный орган, осуществляющий руководство и межотраслевую координацию в области ономастики;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>      4) орфография – правописание, система правил, определяющих единообразие способов передачи речи (слов и грамматических форм) на письме;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5) Республиканская терминологическая комиссия – консультативно-совещательный орган при уполномоченном органе, вырабатывающий предложения в области терминологической лексики казахского языка по всем отраслям экономики, науки, техники и культуры;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6) топонимика – раздел ономастики, изучающий названия географических объектов, закономерности их возникновения, изменения и функционирования;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 </w:t>
      </w:r>
      <w:bookmarkStart w:id="2" w:name="z68"/>
      <w:bookmarkEnd w:id="2"/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7) Исключен Законом РК от 29.12.2021 </w:t>
      </w:r>
      <w:hyperlink r:id="rId13" w:anchor="z25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8) уполномоченный орган в сфере развития языков – центральный исполнительный орган, осуществляющий руководство и межотраслевую координацию в сфере развития языков.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1 в редакции Закона РК от 21.01.2013 </w:t>
      </w:r>
      <w:hyperlink r:id="rId14" w:anchor="z31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72-V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опубликования); с изменениями, внесенными законами РК от 30.04.2021 </w:t>
      </w:r>
      <w:hyperlink r:id="rId15" w:anchor="z23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опубликования); от 24.11.2021 </w:t>
      </w:r>
      <w:hyperlink r:id="rId16" w:anchor="z41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опубликования); от 29.12.2021 </w:t>
      </w:r>
      <w:hyperlink r:id="rId17" w:anchor="z22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опубликования); от 19.04.2023 </w:t>
      </w:r>
      <w:hyperlink r:id="rId18" w:anchor="z44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223-VII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" w:name="z4"/>
      <w:bookmarkEnd w:id="3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2. Предмет регулирования настоящего Закона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Настоящий Закон не регламентирует употребление языков в межличностных отношениях и в религиозных объединениях.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4" w:name="z6"/>
      <w:bookmarkEnd w:id="4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3. Законодательство Республики Казахстан о языках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     Сноска. Заголовок с изменением, внесенным Законом РК от 29.12.2021 </w:t>
      </w:r>
      <w:hyperlink r:id="rId19" w:anchor="z26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Законодательство Республики Казахстан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касающихся употребления и развития языков.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Законодательство Республики Казахстан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lastRenderedPageBreak/>
        <w:t>      Сноска. Статья 3 с изменениями, внесенными Законом РК от 29.12.2021 </w:t>
      </w:r>
      <w:hyperlink r:id="rId20" w:anchor="z26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5" w:name="z8"/>
      <w:bookmarkEnd w:id="5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4. Государственный язык Республики Казахстан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Государственным языком Республики Казахстан является казахский язык.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Правительство, иные государственные, местные представительные и исполнительные органы обязаны: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всемерно развивать государственный язык в Республике Казахстан, укреплять его международный авторитет;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оказывать помощь казахской диаспоре в сохранении и развитии родного языка.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6" w:name="z10"/>
      <w:bookmarkEnd w:id="6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5. Употребление русского языка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 государственных организациях и органах местного самоуправления наравне с казахским официально употребляется русский язык.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7" w:name="z12"/>
      <w:bookmarkEnd w:id="7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6. Забота государства о языках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Государство заботится о создании условий для изучения и развития языков народа Казахстана.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 местах компактного проживания национальных групп при проведении мероприятий могут быть использованы их языки.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8" w:name="z14"/>
      <w:bookmarkEnd w:id="8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7. Недопустимость препятствования функционированию языков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 Республике Казахстан не допускается ущемление прав граждан по языковому признаку.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>      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7 с изменением, внесенным Законом РК от 27 июля 2007 года </w:t>
      </w:r>
      <w:hyperlink r:id="rId21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315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(со дня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Глава 2. ЯЗЫК В ГОСУДАРСТВЕННЫХ И НЕГОСУДАРСТВЕННЫХ</w:t>
      </w:r>
      <w:r w:rsidRPr="003D70A7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br/>
        <w:t>ОРГАНИЗАЦИЯХ И ОРГАНАХ МЕСТНОГО САМОУПРАВЛЕНИЯ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9" w:name="z17"/>
      <w:bookmarkEnd w:id="9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8. Употребление языков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 работе негосударственных организаций используются государственный и, при необходимости, другие языки.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0" w:name="z19"/>
      <w:bookmarkEnd w:id="10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9. Язык актов государственных органов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1" w:name="z21"/>
      <w:bookmarkEnd w:id="11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10. Язык ведения документации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10 с изменениями, внесенными законами РК от 05.06.2006 </w:t>
      </w:r>
      <w:hyperlink r:id="rId22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146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(порядок введения в действие см. </w:t>
      </w:r>
      <w:hyperlink r:id="rId23" w:anchor="z16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ст.2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от 24.11.2015 </w:t>
      </w:r>
      <w:hyperlink r:id="rId24" w:anchor="306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422-V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01.01.2016).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2" w:name="z23"/>
      <w:bookmarkEnd w:id="12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11. Язык ответов на обращения граждан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3" w:name="z25"/>
      <w:bookmarkEnd w:id="13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12. Язык в Вооруженных Силах и правоохранительных органах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4" w:name="z27"/>
      <w:bookmarkEnd w:id="14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13. Язык судопроизводства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5" w:name="z29"/>
      <w:bookmarkEnd w:id="15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lastRenderedPageBreak/>
        <w:t>Статья 14. Язык производства по делам об административных правонарушениях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6" w:name="z31"/>
      <w:bookmarkEnd w:id="16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15. Язык сделок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15 с изменениями, внесенными законами РК от 05.06.2006 </w:t>
      </w:r>
      <w:hyperlink r:id="rId25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146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(порядок введения в действие см. </w:t>
      </w:r>
      <w:hyperlink r:id="rId26" w:anchor="z16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ст.2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от 24.11.2015 </w:t>
      </w:r>
      <w:hyperlink r:id="rId27" w:anchor="307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422-V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01.01.2016).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Глава 3. ЯЗЫК В ОБЛАСТИ ОБРАЗОВАНИЯ, НАУКИ, КУЛЬТУРЫ</w:t>
      </w:r>
      <w:r w:rsidRPr="003D70A7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br/>
        <w:t>И СРЕДСТВАХ МАССОВОЙ ИНФОРМАЦИИ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     Сноска. Заголовок главы 3 с изменением, внесенным Законом РК от 27 июля 2007 года </w:t>
      </w:r>
      <w:hyperlink r:id="rId28" w:anchor="z0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320</w:t>
        </w:r>
      </w:hyperlink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(порядок введения в действие см. </w:t>
      </w:r>
      <w:hyperlink r:id="rId29" w:anchor="z53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ст.2</w:t>
        </w:r>
      </w:hyperlink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).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7" w:name="z34"/>
      <w:bookmarkEnd w:id="17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16. Язык в области образования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Республика Казахстан обеспечивает получение начального, основного среднего, общего среднего, технического и профессионального, </w:t>
      </w:r>
      <w:proofErr w:type="spellStart"/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послесреднего</w:t>
      </w:r>
      <w:proofErr w:type="spellEnd"/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Заголовок и статья с изменениями, внесенными Законом РК от 27 июля 2007 года </w:t>
      </w:r>
      <w:hyperlink r:id="rId30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320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(порядок введения в действие см. </w:t>
      </w:r>
      <w:hyperlink r:id="rId31" w:anchor="z53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ст.2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8" w:name="z36"/>
      <w:bookmarkEnd w:id="18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17. Язык в области науки и культуры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 Республике Казахстан в области науки, включая оформление и защиту диссертаций, обеспечивается функционирование государственного и русского языков.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Культурные мероприятия проводятся на государственном и, при необходимости, на других языках.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lastRenderedPageBreak/>
        <w:t>      Сноска. Заголовок и статья с изменениями, внесенными Законом РК от 27 июля 2007 года </w:t>
      </w:r>
      <w:hyperlink r:id="rId32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320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(порядок введения в действие см. </w:t>
      </w:r>
      <w:hyperlink r:id="rId33" w:anchor="z53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ст.2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9" w:name="z38"/>
      <w:bookmarkEnd w:id="19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18. Язык печати и средств массовой информации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Республика Казахстан обеспечивает функционирование государственного, других языков в печатных изданиях и средствах массовой информации.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18 с изменением, внесенным Законом РК от 18.01.2012 </w:t>
      </w:r>
      <w:hyperlink r:id="rId34" w:anchor="65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546-IV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тридцати календарных дней после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Глава 4. ЯЗЫК В НАИМЕНОВАНИЯХ НАСЕЛЕННЫХ ПУНКТОВ,</w:t>
      </w:r>
      <w:r w:rsidRPr="003D70A7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br/>
        <w:t>ИМЕНАХ СОБСТВЕННЫХ, ВИЗУАЛЬНОЙ ИНФОРМАЦИИ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0" w:name="z41"/>
      <w:bookmarkEnd w:id="20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19. Порядок использования топонимических названий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     Сноска. Заголовок с изменением, внесенным Законом РК от 29.12.2021 </w:t>
      </w:r>
      <w:hyperlink r:id="rId35" w:anchor="z30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Традиционные, исторически сложившиеся казахские названия административно-территориальных единиц, составных частей населенных пунктов, а также других физико-географических объектов излагаются на государственном языке.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19 с изменениями, внесенными законами РК от 21.01.2013 </w:t>
      </w:r>
      <w:hyperlink r:id="rId36" w:anchor="32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опубликования); от 29.12.2021 </w:t>
      </w:r>
      <w:hyperlink r:id="rId37" w:anchor="z29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1" w:name="z43"/>
      <w:bookmarkEnd w:id="21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20. Написание личных имен, отчеств и фамилий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2" w:name="z45"/>
      <w:bookmarkEnd w:id="22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21. Язык реквизитов и визуальной информации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Тексты реквизитов и визуальной информации излагаются с соблюдением норм орфографии и аутентичного перевода текста.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Тексты печатей и штампов государственных органов содержат их названия на государственном языке.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Тексты печатей, штампов организаций, независимо от форм собственности, составляются на государственном и русском языках.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>      Бланки государственных организаций излагаются на государственном и русском языках, при необходимости также на других языках.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Бланки негосударственных организаций излагаются на государственном языке, при необходимости также на русском и (или) других языках.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Вывески государственных организаций размещаются на государственном и русском языках, при необходимости также на других языках.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Вывески негосударственных организаций размещаются на государственном языке, при необходимости также на русском и (или) других языках. Товарные знаки, охраняемые в Республике Казахстан, используемые в вывесках негосударственных организаций, излагаются в неизменном виде.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Надписи на дорожных знаках излагаются на государственном языке, если иное не предусмотрено международными договорами, ратифицированными Республикой Казахстан.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Объявления, реклама, прейскуранты, ценники, меню, указатели и другая визуальная информация размещаются на государственном языке, при необходимости также на русском и (или) других языках, если иное не предусмотрено законодательными актами Республики Казахстан.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Все тексты реквизитов и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реквизитов и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21 с изменениями, внесенными Законом РК от 29.12.2021 </w:t>
      </w:r>
      <w:hyperlink r:id="rId38" w:anchor="z33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(порядок введения в действие см. </w:t>
      </w:r>
      <w:hyperlink r:id="rId39" w:anchor="z176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ст. 2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3" w:name="z47"/>
      <w:bookmarkEnd w:id="23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22. Язык в области связи и информатизации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 </w:t>
      </w:r>
      <w:bookmarkStart w:id="24" w:name="z97"/>
      <w:bookmarkEnd w:id="24"/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>      Собственники объектов информатизации обязаны создавать и выпускать в обращение на территории Республики Казахстан объекты информатизации государственных органов и квазигосударственного сектора, предназначенные для формирования государственных электронных информационных ресурсов, выполнения государственных функций и оказания государственных услуг, на государственном, русском языках и при необходимости на других языках.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22 - в редакции Закона РК от 14.07.2022 </w:t>
      </w:r>
      <w:hyperlink r:id="rId40" w:anchor="z435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141-VII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Глава 5. ПРАВОВАЯ ЗАЩИТА ЯЗЫКОВ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5" w:name="z50"/>
      <w:bookmarkEnd w:id="25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23. Государственная защита языков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Развитие языков обеспечивается документами Системы государственного планирования Республики Казахстан, предусматривающими приоритетность государственного языка и поэтапный переход делопроизводства на казахский язык.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23 с изменениями, внесенными законами РК от 20.12.2004 </w:t>
      </w:r>
      <w:hyperlink r:id="rId41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13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01.01.2005); от 21.01.2013 </w:t>
      </w:r>
      <w:hyperlink r:id="rId42" w:anchor="33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опубликования); от 03.07.2013 </w:t>
      </w:r>
      <w:hyperlink r:id="rId43" w:anchor="z139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124-V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6" w:name="z52"/>
      <w:bookmarkEnd w:id="26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24. Ответственность за нарушение законодательства Республики Казахстан о языках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Первые руководители государственных органов либо руководители аппаратов, а также физические и 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Отказ должностного лица в принятии обращений физических и юридических лиц, мотивированный незнанием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законами Республики Казахстан.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24 в редакции Закона РК от 21.01.2013 </w:t>
      </w:r>
      <w:hyperlink r:id="rId44" w:anchor="34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опубликования); с изменениями, внесенными Законом РК от 30.12.2020 </w:t>
      </w:r>
      <w:hyperlink r:id="rId45" w:anchor="z108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393-VI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7" w:name="z53"/>
      <w:bookmarkEnd w:id="27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24-1. Компетенция Правительства Республики Казахстан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>      Сноска. Статья 24-1 исключена Законом РК от 24.11.2021 </w:t>
      </w:r>
      <w:hyperlink r:id="rId46" w:anchor="z42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8" w:name="z79"/>
      <w:bookmarkEnd w:id="28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24-2. Компетенция уполномоченного органа в области ономастики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9" w:name="z80"/>
      <w:bookmarkEnd w:id="29"/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Уполномоченный орган в области ономастики: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1) обеспечивает деятельность республиканской ономастической комиссии;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2) координирует деятельность ономастических комиссий;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2-1) разрабатывает и утверждает типовое положение об областных ономастических комиссиях и ономастических комиссиях городов республиканского значения, столицы;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Глава 5 дополнена статьей 24-2 в соответствии с Законом РК от 30.04.2021 </w:t>
      </w:r>
      <w:hyperlink r:id="rId47" w:anchor="z27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опубликования); с изменением, внесенным Законом РК от 24.11.2021 </w:t>
      </w:r>
      <w:hyperlink r:id="rId48" w:anchor="z43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0" w:name="z54"/>
      <w:bookmarkEnd w:id="30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25. Компетенция уполномоченного органа в сфере развития языков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     Сноска. Заголовок статьи 25 в редакции Закона РК от 30.04.2021 </w:t>
      </w:r>
      <w:hyperlink r:id="rId49" w:anchor="z34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Уполномоченный орган в сфере развития языков: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1) обеспечивает реализацию единой государственной политики в сфере развития языков;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2) исключен Законом РК от 03.07.2013 </w:t>
      </w:r>
      <w:hyperlink r:id="rId50" w:anchor="z140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124-V</w:t>
        </w:r>
      </w:hyperlink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3) осуществляет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>      5-1) обеспечивает деятельность республиканской терминологической комиссии;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6) исключен Законом РК от 30.04.2021 </w:t>
      </w:r>
      <w:hyperlink r:id="rId51" w:anchor="z39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7) исключен Законом РК от 29.12.2014 </w:t>
      </w:r>
      <w:hyperlink r:id="rId52" w:anchor="z1302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269-V</w:t>
        </w:r>
      </w:hyperlink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с 01.01.2015);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25 в редакции Закона РК от 20.12.2004 </w:t>
      </w:r>
      <w:hyperlink r:id="rId53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13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01.01.2005); с изменениями, внесенными законами РК от 06.01.2011 </w:t>
      </w:r>
      <w:hyperlink r:id="rId54" w:anchor="z66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378-IV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его первого официального опубликования); от 05.07.2011 </w:t>
      </w:r>
      <w:hyperlink r:id="rId55" w:anchor="237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452-IV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13.10.2011); от 10.07.2012 </w:t>
      </w:r>
      <w:hyperlink r:id="rId56" w:anchor="z179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36-V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его первого официального опубликования); от 21.01.2013 </w:t>
      </w:r>
      <w:hyperlink r:id="rId57" w:anchor="36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опубликования); от 03.07.2013 </w:t>
      </w:r>
      <w:hyperlink r:id="rId58" w:anchor="z14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124-V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его первого официального опубликования); от 29.12.2014 </w:t>
      </w:r>
      <w:hyperlink r:id="rId59" w:anchor="1302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269-V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01.01.2015); от 30.04.2021 </w:t>
      </w:r>
      <w:hyperlink r:id="rId60" w:anchor="z33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1" w:name="z61"/>
      <w:bookmarkEnd w:id="31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25-1. Ономастические комиссии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     Сноска. Заголовок – в редакции Закона РК от 24.11.2021 </w:t>
      </w:r>
      <w:hyperlink r:id="rId61" w:anchor="z46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1. При уполномоченном органе образуется Республиканская ономастическая комиссия, при местных исполнительных органах областей, городов республиканского значения, столицы образуются соответственно ономастические комиссии областей, городов республиканского значения, столицы.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1-1. К компетенции Республиканской ономастической комиссии относятся: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1) разработка рекомендаций и предложений по вопросам ономастики;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>      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2. К компетенции областных ономастических комиссий относятся: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3. К компетенции ономастических комиссий городов республиканского значения, столицы относится выдача заключений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комиссий.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Глава 5 дополнена статьей 25-1 в соответствии с Законом РК от 20.12.2004 </w:t>
      </w:r>
      <w:hyperlink r:id="rId62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13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01.01.2005); в редакции Закона РК от 21.01.2013 </w:t>
      </w:r>
      <w:hyperlink r:id="rId63" w:anchor="41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опубликования); с изменениями, внесенными законами РК от 24.11.2021 </w:t>
      </w:r>
      <w:hyperlink r:id="rId64" w:anchor="z45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опубликования); от 19.04.2023 </w:t>
      </w:r>
      <w:hyperlink r:id="rId65" w:anchor="z442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223-VII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2" w:name="z62"/>
      <w:bookmarkEnd w:id="32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25-2. Компетенция местного исполнительного органа области, города республиканского значения, столицы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     Сноска. Заголовок статьи 25-2 с изменением, внесенным Законом РК от 21.01.2013 </w:t>
      </w:r>
      <w:hyperlink r:id="rId66" w:anchor="43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72-V</w:t>
        </w:r>
      </w:hyperlink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Местный исполнительный орган области, города республиканского значения, столицы: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1) исключен Законом РК от 03.07.2013 </w:t>
      </w:r>
      <w:hyperlink r:id="rId67" w:anchor="z141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124-V</w:t>
        </w:r>
      </w:hyperlink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lastRenderedPageBreak/>
        <w:t>      2-1) исключен Законом РК от 24.05.2018 </w:t>
      </w:r>
      <w:hyperlink r:id="rId68" w:anchor="z1479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156-VI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3-1) исключен Законом РК от 29.10.2015 </w:t>
      </w:r>
      <w:hyperlink r:id="rId69" w:anchor="z132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376-V</w:t>
        </w:r>
      </w:hyperlink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с 01.01.2016).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4) осуществляет комплекс мер областного значения, направленных на развитие государственного и других языков;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5) обеспечивает деятельность областной ономастической комиссии, ономастических комиссий города республиканского значения, столицы;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Закон дополнен статьей 25-2 в соответствии с Законом РК от 20.12.2004 </w:t>
      </w:r>
      <w:hyperlink r:id="rId70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13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01.01.2005); с изменениями, внесенными законами РК от 05.07.2011 </w:t>
      </w:r>
      <w:hyperlink r:id="rId71" w:anchor="z238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452-IV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13.10.2011); от 21.01.2013 </w:t>
      </w:r>
      <w:hyperlink r:id="rId72" w:anchor="42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опубликования); от 03.07.2013 </w:t>
      </w:r>
      <w:hyperlink r:id="rId73" w:anchor="z141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124-V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его первого официального опубликования); от 29.10.2015 </w:t>
      </w:r>
      <w:hyperlink r:id="rId74" w:anchor="132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376-V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01.01.2016); от 24.05.2018 </w:t>
      </w:r>
      <w:hyperlink r:id="rId75" w:anchor="z1479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156-VI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3" w:name="z63"/>
      <w:bookmarkEnd w:id="33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25-3. Компетенция местного исполнительного органа района (города областного значения)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Местный исполнительный орган района (города областного значения):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1) исключен Законом РК от 03.07.2013 </w:t>
      </w:r>
      <w:hyperlink r:id="rId76" w:anchor="z142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124-V</w:t>
        </w:r>
      </w:hyperlink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2) проводит мероприятия районного (города областного значения) уровня, направленные на развитие государственного и других языков;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Закон дополнен статьей 25-3 в соответствии с Законом РК от 20.12.2004 </w:t>
      </w:r>
      <w:hyperlink r:id="rId77" w:anchor="z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13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01.01.2005); с изменениями, внесенными законами РК от 05.07.2011 </w:t>
      </w:r>
      <w:hyperlink r:id="rId78" w:anchor="239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452-IV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с 13.10.2011); от 21.01.2013 </w:t>
      </w:r>
      <w:hyperlink r:id="rId79" w:anchor="48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опубликования); от 03.07.2013 </w:t>
      </w:r>
      <w:hyperlink r:id="rId80" w:anchor="142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124-V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(вводится в действие по истечении десяти календарных дней после его первого официального </w:t>
      </w: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lastRenderedPageBreak/>
        <w:t>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4" w:name="z55"/>
      <w:bookmarkEnd w:id="34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25-4. Государственный контроль за соблюдением законодательства Республики Казахстан о языках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Государственный контроль за соблюдением законодательства Республики Казахстан о языках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Закон дополнен статьей 25-4 в соответствии с Законом РК от 06.01.2011 </w:t>
      </w:r>
      <w:hyperlink r:id="rId81" w:anchor="z67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378-IV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его первого официального опубликования); в редакции Закона РК от 24.05.2018 </w:t>
      </w:r>
      <w:hyperlink r:id="rId82" w:anchor="z148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156-VI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5" w:name="z76"/>
      <w:bookmarkEnd w:id="35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25-5. Критерии ономастической работы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 являются: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1) учет исторических, географических, природных и культурных особенностей;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2) соответствие нормам литературного языка и орфографии;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3) однократное присвоение одного наименования населенным пунктам, составным частям населенных пунктов в пределах одной административно-территориальной единицы;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5) присвоение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смерти, за исключением случаев присвоения имен личностей, проявивших героизм и отвагу, внесших особо значимый вклад в укрепление независимости государства.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Глава 5 дополнена статьей 25-5 в соответствии с Законом РК от 21.01.2013 </w:t>
      </w:r>
      <w:hyperlink r:id="rId83" w:anchor="z5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72-V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трех месяцев после его первого официального опубликования); с изменениями, внесенными законами РК от 05.05.2017 </w:t>
      </w:r>
      <w:hyperlink r:id="rId84" w:anchor="z20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60-VI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опубликования); от 26.12.2019 </w:t>
      </w:r>
      <w:hyperlink r:id="rId85" w:anchor="z39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289-VІ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опубликования); от 29.12.2021 </w:t>
      </w:r>
      <w:hyperlink r:id="rId86" w:anchor="z44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6" w:name="z56"/>
      <w:bookmarkEnd w:id="36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26. Обеспечение исполнения настоящего Закона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>      Сноска. Статья 26 исключена Законом РК от 20.12.2004 </w:t>
      </w:r>
      <w:hyperlink r:id="rId87" w:anchor="z53" w:history="1">
        <w:r w:rsidRPr="003D70A7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13</w:t>
        </w:r>
      </w:hyperlink>
      <w:r w:rsidRPr="003D70A7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(вводится в действие с 01.01.2005).</w:t>
      </w:r>
    </w:p>
    <w:p w:rsidR="003D70A7" w:rsidRPr="003D70A7" w:rsidRDefault="003D70A7" w:rsidP="003D70A7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Глава 6. ИСПОЛЬЗОВАНИЕ ЯЗЫКОВ В ОТНОШЕНИЯХ С ЗАРУБЕЖНЫМИ СТРАНАМИ И МЕЖДУНАРОДНЫМИ ОРГАНИЗАЦИЯМИ</w:t>
      </w:r>
    </w:p>
    <w:p w:rsidR="003D70A7" w:rsidRPr="003D70A7" w:rsidRDefault="003D70A7" w:rsidP="003D70A7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7" w:name="z59"/>
      <w:bookmarkEnd w:id="37"/>
      <w:r w:rsidRPr="003D70A7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Статья 27. Язык в международной деятельности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 w:rsidR="003D70A7" w:rsidRPr="003D70A7" w:rsidRDefault="003D70A7" w:rsidP="003D70A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 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</w:p>
    <w:p w:rsidR="003D70A7" w:rsidRPr="003D70A7" w:rsidRDefault="003D70A7" w:rsidP="003D70A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 Сноска. Статья 27 с изменениями, внесенными Законом РК от 30.01.2014 </w:t>
      </w:r>
      <w:hyperlink r:id="rId88" w:anchor="z3" w:history="1">
        <w:r w:rsidRPr="003D70A7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168-V</w:t>
        </w:r>
      </w:hyperlink>
      <w:r w:rsidRPr="003D70A7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D70A7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3D70A7" w:rsidRPr="003D70A7" w:rsidTr="003D70A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70A7" w:rsidRPr="003D70A7" w:rsidRDefault="003D70A7" w:rsidP="003D70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KZ" w:eastAsia="ru-KZ"/>
                <w14:ligatures w14:val="none"/>
              </w:rPr>
            </w:pPr>
            <w:r w:rsidRPr="003D70A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KZ" w:eastAsia="ru-KZ"/>
                <w14:ligatures w14:val="none"/>
              </w:rPr>
              <w:t>     </w:t>
            </w:r>
          </w:p>
        </w:tc>
      </w:tr>
      <w:tr w:rsidR="003D70A7" w:rsidRPr="003D70A7" w:rsidTr="003D70A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70A7" w:rsidRPr="003D70A7" w:rsidRDefault="003D70A7" w:rsidP="003D70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KZ" w:eastAsia="ru-KZ"/>
                <w14:ligatures w14:val="none"/>
              </w:rPr>
            </w:pPr>
            <w:r w:rsidRPr="003D70A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val="ru-KZ" w:eastAsia="ru-KZ"/>
                <w14:ligatures w14:val="none"/>
              </w:rPr>
              <w:t>      Президент</w:t>
            </w:r>
            <w:r w:rsidRPr="003D70A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val="ru-KZ" w:eastAsia="ru-KZ"/>
                <w14:ligatures w14:val="none"/>
              </w:rPr>
              <w:br/>
              <w:t>Республики Казахстан</w:t>
            </w:r>
          </w:p>
        </w:tc>
      </w:tr>
    </w:tbl>
    <w:p w:rsidR="00000000" w:rsidRDefault="00000000"/>
    <w:sectPr w:rsidR="00B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D95"/>
    <w:multiLevelType w:val="multilevel"/>
    <w:tmpl w:val="394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8028D"/>
    <w:multiLevelType w:val="multilevel"/>
    <w:tmpl w:val="083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8901097">
    <w:abstractNumId w:val="0"/>
  </w:num>
  <w:num w:numId="2" w16cid:durableId="137573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A7"/>
    <w:rsid w:val="00041718"/>
    <w:rsid w:val="003D70A7"/>
    <w:rsid w:val="004749CE"/>
    <w:rsid w:val="00D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27B9-8F55-40BB-9E23-802F7E90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  <w:style w:type="paragraph" w:styleId="3">
    <w:name w:val="heading 3"/>
    <w:basedOn w:val="a"/>
    <w:link w:val="30"/>
    <w:uiPriority w:val="9"/>
    <w:qFormat/>
    <w:rsid w:val="003D7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A7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3D70A7"/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3D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paragraph" w:customStyle="1" w:styleId="selected">
    <w:name w:val="selected"/>
    <w:basedOn w:val="a"/>
    <w:rsid w:val="003D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styleId="a4">
    <w:name w:val="Hyperlink"/>
    <w:basedOn w:val="a0"/>
    <w:uiPriority w:val="99"/>
    <w:semiHidden/>
    <w:unhideWhenUsed/>
    <w:rsid w:val="003D70A7"/>
    <w:rPr>
      <w:color w:val="0000FF"/>
      <w:u w:val="single"/>
    </w:rPr>
  </w:style>
  <w:style w:type="paragraph" w:customStyle="1" w:styleId="inmobilehidden">
    <w:name w:val="in_mobile_hidden"/>
    <w:basedOn w:val="a"/>
    <w:rsid w:val="003D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customStyle="1" w:styleId="note">
    <w:name w:val="note"/>
    <w:basedOn w:val="a0"/>
    <w:rsid w:val="003D70A7"/>
  </w:style>
  <w:style w:type="paragraph" w:customStyle="1" w:styleId="note1">
    <w:name w:val="note1"/>
    <w:basedOn w:val="a"/>
    <w:rsid w:val="003D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ilet.zan.kz/rus/docs/Z060000146_" TargetMode="External"/><Relationship Id="rId21" Type="http://schemas.openxmlformats.org/officeDocument/2006/relationships/hyperlink" Target="https://adilet.zan.kz/rus/docs/Z070000315_" TargetMode="External"/><Relationship Id="rId42" Type="http://schemas.openxmlformats.org/officeDocument/2006/relationships/hyperlink" Target="https://adilet.zan.kz/rus/docs/Z1300000072" TargetMode="External"/><Relationship Id="rId47" Type="http://schemas.openxmlformats.org/officeDocument/2006/relationships/hyperlink" Target="https://adilet.zan.kz/rus/docs/Z2100000034" TargetMode="External"/><Relationship Id="rId63" Type="http://schemas.openxmlformats.org/officeDocument/2006/relationships/hyperlink" Target="https://adilet.zan.kz/rus/docs/Z1300000072" TargetMode="External"/><Relationship Id="rId68" Type="http://schemas.openxmlformats.org/officeDocument/2006/relationships/hyperlink" Target="https://adilet.zan.kz/rus/docs/Z1800000156" TargetMode="External"/><Relationship Id="rId84" Type="http://schemas.openxmlformats.org/officeDocument/2006/relationships/hyperlink" Target="https://adilet.zan.kz/rus/docs/Z1700000060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adilet.zan.kz/rus/docs/Z2100000075" TargetMode="External"/><Relationship Id="rId11" Type="http://schemas.openxmlformats.org/officeDocument/2006/relationships/hyperlink" Target="https://adilet.zan.kz/rus/docs/Z970000151_/z970151.htm" TargetMode="External"/><Relationship Id="rId32" Type="http://schemas.openxmlformats.org/officeDocument/2006/relationships/hyperlink" Target="https://adilet.zan.kz/rus/docs/Z070000320_" TargetMode="External"/><Relationship Id="rId37" Type="http://schemas.openxmlformats.org/officeDocument/2006/relationships/hyperlink" Target="https://adilet.zan.kz/rus/docs/Z2100000094" TargetMode="External"/><Relationship Id="rId53" Type="http://schemas.openxmlformats.org/officeDocument/2006/relationships/hyperlink" Target="https://adilet.zan.kz/rus/docs/Z040000013_" TargetMode="External"/><Relationship Id="rId58" Type="http://schemas.openxmlformats.org/officeDocument/2006/relationships/hyperlink" Target="https://adilet.zan.kz/rus/docs/Z1300000124" TargetMode="External"/><Relationship Id="rId74" Type="http://schemas.openxmlformats.org/officeDocument/2006/relationships/hyperlink" Target="https://adilet.zan.kz/rus/docs/Z1500000376" TargetMode="External"/><Relationship Id="rId79" Type="http://schemas.openxmlformats.org/officeDocument/2006/relationships/hyperlink" Target="https://adilet.zan.kz/rus/docs/Z1300000072" TargetMode="External"/><Relationship Id="rId5" Type="http://schemas.openxmlformats.org/officeDocument/2006/relationships/hyperlink" Target="https://adilet.zan.kz/rus/docs/Z970000151_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adilet.zan.kz/rus/docs/Z1300000072" TargetMode="External"/><Relationship Id="rId22" Type="http://schemas.openxmlformats.org/officeDocument/2006/relationships/hyperlink" Target="https://adilet.zan.kz/rus/docs/Z060000146_" TargetMode="External"/><Relationship Id="rId27" Type="http://schemas.openxmlformats.org/officeDocument/2006/relationships/hyperlink" Target="https://adilet.zan.kz/rus/docs/Z1500000422" TargetMode="External"/><Relationship Id="rId30" Type="http://schemas.openxmlformats.org/officeDocument/2006/relationships/hyperlink" Target="https://adilet.zan.kz/rus/docs/Z070000320_" TargetMode="External"/><Relationship Id="rId35" Type="http://schemas.openxmlformats.org/officeDocument/2006/relationships/hyperlink" Target="https://adilet.zan.kz/rus/docs/Z2100000094" TargetMode="External"/><Relationship Id="rId43" Type="http://schemas.openxmlformats.org/officeDocument/2006/relationships/hyperlink" Target="https://adilet.zan.kz/rus/docs/Z1300000124" TargetMode="External"/><Relationship Id="rId48" Type="http://schemas.openxmlformats.org/officeDocument/2006/relationships/hyperlink" Target="https://adilet.zan.kz/rus/docs/Z2100000075" TargetMode="External"/><Relationship Id="rId56" Type="http://schemas.openxmlformats.org/officeDocument/2006/relationships/hyperlink" Target="https://adilet.zan.kz/rus/docs/Z1200000036" TargetMode="External"/><Relationship Id="rId64" Type="http://schemas.openxmlformats.org/officeDocument/2006/relationships/hyperlink" Target="https://adilet.zan.kz/rus/docs/Z2100000075" TargetMode="External"/><Relationship Id="rId69" Type="http://schemas.openxmlformats.org/officeDocument/2006/relationships/hyperlink" Target="https://adilet.zan.kz/rus/docs/Z1500000376" TargetMode="External"/><Relationship Id="rId77" Type="http://schemas.openxmlformats.org/officeDocument/2006/relationships/hyperlink" Target="https://adilet.zan.kz/rus/docs/Z040000013_" TargetMode="External"/><Relationship Id="rId8" Type="http://schemas.openxmlformats.org/officeDocument/2006/relationships/hyperlink" Target="https://adilet.zan.kz/rus/docs/Z970000151_/links" TargetMode="External"/><Relationship Id="rId51" Type="http://schemas.openxmlformats.org/officeDocument/2006/relationships/hyperlink" Target="https://adilet.zan.kz/rus/docs/Z2100000034" TargetMode="External"/><Relationship Id="rId72" Type="http://schemas.openxmlformats.org/officeDocument/2006/relationships/hyperlink" Target="https://adilet.zan.kz/rus/docs/Z1300000072" TargetMode="External"/><Relationship Id="rId80" Type="http://schemas.openxmlformats.org/officeDocument/2006/relationships/hyperlink" Target="https://adilet.zan.kz/rus/docs/Z1300000124" TargetMode="External"/><Relationship Id="rId85" Type="http://schemas.openxmlformats.org/officeDocument/2006/relationships/hyperlink" Target="https://adilet.zan.kz/rus/docs/Z19000002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ilet.zan.kz/rus/docs/Z040000013_" TargetMode="External"/><Relationship Id="rId17" Type="http://schemas.openxmlformats.org/officeDocument/2006/relationships/hyperlink" Target="https://adilet.zan.kz/rus/docs/Z2100000094" TargetMode="External"/><Relationship Id="rId25" Type="http://schemas.openxmlformats.org/officeDocument/2006/relationships/hyperlink" Target="https://adilet.zan.kz/rus/docs/Z060000146_" TargetMode="External"/><Relationship Id="rId33" Type="http://schemas.openxmlformats.org/officeDocument/2006/relationships/hyperlink" Target="https://adilet.zan.kz/rus/docs/Z070000320_" TargetMode="External"/><Relationship Id="rId38" Type="http://schemas.openxmlformats.org/officeDocument/2006/relationships/hyperlink" Target="https://adilet.zan.kz/rus/docs/Z2100000094" TargetMode="External"/><Relationship Id="rId46" Type="http://schemas.openxmlformats.org/officeDocument/2006/relationships/hyperlink" Target="https://adilet.zan.kz/rus/docs/Z2100000075" TargetMode="External"/><Relationship Id="rId59" Type="http://schemas.openxmlformats.org/officeDocument/2006/relationships/hyperlink" Target="https://adilet.zan.kz/rus/docs/Z1400000269" TargetMode="External"/><Relationship Id="rId67" Type="http://schemas.openxmlformats.org/officeDocument/2006/relationships/hyperlink" Target="https://adilet.zan.kz/rus/docs/Z1300000124" TargetMode="External"/><Relationship Id="rId20" Type="http://schemas.openxmlformats.org/officeDocument/2006/relationships/hyperlink" Target="https://adilet.zan.kz/rus/docs/Z2100000094" TargetMode="External"/><Relationship Id="rId41" Type="http://schemas.openxmlformats.org/officeDocument/2006/relationships/hyperlink" Target="https://adilet.zan.kz/rus/docs/Z040000013_" TargetMode="External"/><Relationship Id="rId54" Type="http://schemas.openxmlformats.org/officeDocument/2006/relationships/hyperlink" Target="https://adilet.zan.kz/rus/docs/Z1100000378" TargetMode="External"/><Relationship Id="rId62" Type="http://schemas.openxmlformats.org/officeDocument/2006/relationships/hyperlink" Target="https://adilet.zan.kz/rus/docs/Z040000013_" TargetMode="External"/><Relationship Id="rId70" Type="http://schemas.openxmlformats.org/officeDocument/2006/relationships/hyperlink" Target="https://adilet.zan.kz/rus/docs/Z040000013_" TargetMode="External"/><Relationship Id="rId75" Type="http://schemas.openxmlformats.org/officeDocument/2006/relationships/hyperlink" Target="https://adilet.zan.kz/rus/docs/Z1800000156" TargetMode="External"/><Relationship Id="rId83" Type="http://schemas.openxmlformats.org/officeDocument/2006/relationships/hyperlink" Target="https://adilet.zan.kz/rus/docs/Z1300000072" TargetMode="External"/><Relationship Id="rId88" Type="http://schemas.openxmlformats.org/officeDocument/2006/relationships/hyperlink" Target="https://adilet.zan.kz/rus/docs/Z14000001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970000151_/info" TargetMode="External"/><Relationship Id="rId15" Type="http://schemas.openxmlformats.org/officeDocument/2006/relationships/hyperlink" Target="https://adilet.zan.kz/rus/docs/Z2100000034" TargetMode="External"/><Relationship Id="rId23" Type="http://schemas.openxmlformats.org/officeDocument/2006/relationships/hyperlink" Target="https://adilet.zan.kz/rus/docs/Z060000146_" TargetMode="External"/><Relationship Id="rId28" Type="http://schemas.openxmlformats.org/officeDocument/2006/relationships/hyperlink" Target="https://adilet.zan.kz/rus/docs/Z070000320_" TargetMode="External"/><Relationship Id="rId36" Type="http://schemas.openxmlformats.org/officeDocument/2006/relationships/hyperlink" Target="https://adilet.zan.kz/rus/docs/Z1300000072" TargetMode="External"/><Relationship Id="rId49" Type="http://schemas.openxmlformats.org/officeDocument/2006/relationships/hyperlink" Target="https://adilet.zan.kz/rus/docs/Z2100000034" TargetMode="External"/><Relationship Id="rId57" Type="http://schemas.openxmlformats.org/officeDocument/2006/relationships/hyperlink" Target="https://adilet.zan.kz/rus/docs/Z1300000072" TargetMode="External"/><Relationship Id="rId10" Type="http://schemas.openxmlformats.org/officeDocument/2006/relationships/hyperlink" Target="https://adilet.zan.kz/rus/docs/Z970000151_/z970151.htm" TargetMode="External"/><Relationship Id="rId31" Type="http://schemas.openxmlformats.org/officeDocument/2006/relationships/hyperlink" Target="https://adilet.zan.kz/rus/docs/Z070000320_" TargetMode="External"/><Relationship Id="rId44" Type="http://schemas.openxmlformats.org/officeDocument/2006/relationships/hyperlink" Target="https://adilet.zan.kz/rus/docs/Z1300000072" TargetMode="External"/><Relationship Id="rId52" Type="http://schemas.openxmlformats.org/officeDocument/2006/relationships/hyperlink" Target="https://adilet.zan.kz/rus/docs/Z1400000269" TargetMode="External"/><Relationship Id="rId60" Type="http://schemas.openxmlformats.org/officeDocument/2006/relationships/hyperlink" Target="https://adilet.zan.kz/rus/docs/Z2100000034" TargetMode="External"/><Relationship Id="rId65" Type="http://schemas.openxmlformats.org/officeDocument/2006/relationships/hyperlink" Target="https://adilet.zan.kz/rus/docs/Z2300000223" TargetMode="External"/><Relationship Id="rId73" Type="http://schemas.openxmlformats.org/officeDocument/2006/relationships/hyperlink" Target="https://adilet.zan.kz/rus/docs/Z1300000124" TargetMode="External"/><Relationship Id="rId78" Type="http://schemas.openxmlformats.org/officeDocument/2006/relationships/hyperlink" Target="https://adilet.zan.kz/rus/docs/Z1100000452" TargetMode="External"/><Relationship Id="rId81" Type="http://schemas.openxmlformats.org/officeDocument/2006/relationships/hyperlink" Target="https://adilet.zan.kz/rus/docs/Z1100000378" TargetMode="External"/><Relationship Id="rId86" Type="http://schemas.openxmlformats.org/officeDocument/2006/relationships/hyperlink" Target="https://adilet.zan.kz/rus/docs/Z21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970000151_/download" TargetMode="External"/><Relationship Id="rId13" Type="http://schemas.openxmlformats.org/officeDocument/2006/relationships/hyperlink" Target="https://adilet.zan.kz/rus/docs/Z2100000094" TargetMode="External"/><Relationship Id="rId18" Type="http://schemas.openxmlformats.org/officeDocument/2006/relationships/hyperlink" Target="https://adilet.zan.kz/rus/docs/Z2300000223" TargetMode="External"/><Relationship Id="rId39" Type="http://schemas.openxmlformats.org/officeDocument/2006/relationships/hyperlink" Target="https://adilet.zan.kz/rus/docs/Z2100000094" TargetMode="External"/><Relationship Id="rId34" Type="http://schemas.openxmlformats.org/officeDocument/2006/relationships/hyperlink" Target="https://adilet.zan.kz/rus/docs/Z1200000546" TargetMode="External"/><Relationship Id="rId50" Type="http://schemas.openxmlformats.org/officeDocument/2006/relationships/hyperlink" Target="https://adilet.zan.kz/rus/docs/Z1300000124" TargetMode="External"/><Relationship Id="rId55" Type="http://schemas.openxmlformats.org/officeDocument/2006/relationships/hyperlink" Target="https://adilet.zan.kz/rus/docs/Z1100000452" TargetMode="External"/><Relationship Id="rId76" Type="http://schemas.openxmlformats.org/officeDocument/2006/relationships/hyperlink" Target="https://adilet.zan.kz/rus/docs/Z1300000124" TargetMode="External"/><Relationship Id="rId7" Type="http://schemas.openxmlformats.org/officeDocument/2006/relationships/hyperlink" Target="https://adilet.zan.kz/rus/docs/Z970000151_/history" TargetMode="External"/><Relationship Id="rId71" Type="http://schemas.openxmlformats.org/officeDocument/2006/relationships/hyperlink" Target="https://adilet.zan.kz/rus/docs/Z11000004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adilet.zan.kz/rus/docs/Z070000320_" TargetMode="External"/><Relationship Id="rId24" Type="http://schemas.openxmlformats.org/officeDocument/2006/relationships/hyperlink" Target="https://adilet.zan.kz/rus/docs/Z1500000422" TargetMode="External"/><Relationship Id="rId40" Type="http://schemas.openxmlformats.org/officeDocument/2006/relationships/hyperlink" Target="https://adilet.zan.kz/rus/docs/Z2200000141" TargetMode="External"/><Relationship Id="rId45" Type="http://schemas.openxmlformats.org/officeDocument/2006/relationships/hyperlink" Target="https://adilet.zan.kz/rus/docs/Z2000000393" TargetMode="External"/><Relationship Id="rId66" Type="http://schemas.openxmlformats.org/officeDocument/2006/relationships/hyperlink" Target="https://adilet.zan.kz/rus/docs/Z1300000072" TargetMode="External"/><Relationship Id="rId87" Type="http://schemas.openxmlformats.org/officeDocument/2006/relationships/hyperlink" Target="https://adilet.zan.kz/rus/docs/Z040000013_" TargetMode="External"/><Relationship Id="rId61" Type="http://schemas.openxmlformats.org/officeDocument/2006/relationships/hyperlink" Target="https://adilet.zan.kz/rus/docs/Z2100000075" TargetMode="External"/><Relationship Id="rId82" Type="http://schemas.openxmlformats.org/officeDocument/2006/relationships/hyperlink" Target="https://adilet.zan.kz/rus/docs/Z1800000156" TargetMode="External"/><Relationship Id="rId19" Type="http://schemas.openxmlformats.org/officeDocument/2006/relationships/hyperlink" Target="https://adilet.zan.kz/rus/docs/Z21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5866</Words>
  <Characters>33441</Characters>
  <Application>Microsoft Office Word</Application>
  <DocSecurity>0</DocSecurity>
  <Lines>278</Lines>
  <Paragraphs>78</Paragraphs>
  <ScaleCrop>false</ScaleCrop>
  <Company/>
  <LinksUpToDate>false</LinksUpToDate>
  <CharactersWithSpaces>39229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2023-12-17T09:20:00Z</dcterms:created>
  <dcterms:modified xsi:type="dcterms:W3CDTF">2023-12-17T09:21:00Z</dcterms:modified>
</cp:coreProperties>
</file>