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4C" w:rsidRDefault="007A734C" w:rsidP="002C1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7A734C" w:rsidRPr="007A734C" w:rsidRDefault="007A734C" w:rsidP="002C1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</w:t>
      </w:r>
      <w:r w:rsidRPr="007A734C">
        <w:rPr>
          <w:rFonts w:ascii="Times New Roman" w:hAnsi="Times New Roman" w:cs="Times New Roman"/>
          <w:b/>
          <w:sz w:val="28"/>
          <w:szCs w:val="28"/>
        </w:rPr>
        <w:t>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познавательных способностей</w:t>
      </w:r>
      <w:r w:rsidR="006A6A40">
        <w:rPr>
          <w:rFonts w:ascii="Times New Roman" w:hAnsi="Times New Roman" w:cs="Times New Roman"/>
          <w:b/>
          <w:sz w:val="28"/>
          <w:szCs w:val="28"/>
        </w:rPr>
        <w:t xml:space="preserve"> детей 3-х</w:t>
      </w:r>
      <w:r w:rsidRPr="007A734C">
        <w:rPr>
          <w:rFonts w:ascii="Times New Roman" w:hAnsi="Times New Roman" w:cs="Times New Roman"/>
          <w:b/>
          <w:sz w:val="28"/>
          <w:szCs w:val="28"/>
        </w:rPr>
        <w:t xml:space="preserve"> лет»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1A9D">
        <w:rPr>
          <w:rFonts w:ascii="Times New Roman" w:hAnsi="Times New Roman" w:cs="Times New Roman"/>
          <w:sz w:val="28"/>
          <w:szCs w:val="28"/>
        </w:rPr>
        <w:t xml:space="preserve">   </w:t>
      </w:r>
      <w:r w:rsidRPr="007A734C">
        <w:rPr>
          <w:rFonts w:ascii="Times New Roman" w:hAnsi="Times New Roman" w:cs="Times New Roman"/>
          <w:sz w:val="28"/>
          <w:szCs w:val="28"/>
        </w:rPr>
        <w:t>На этапе дошкольного детства особое значение имеет развитие образных форм познания окружающего мира восприятия, образного мышления, воображения.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становления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 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1A9D">
        <w:rPr>
          <w:rFonts w:ascii="Times New Roman" w:hAnsi="Times New Roman" w:cs="Times New Roman"/>
          <w:sz w:val="28"/>
          <w:szCs w:val="28"/>
        </w:rPr>
        <w:t xml:space="preserve">   </w:t>
      </w:r>
      <w:r w:rsidRPr="007A734C">
        <w:rPr>
          <w:rFonts w:ascii="Times New Roman" w:hAnsi="Times New Roman" w:cs="Times New Roman"/>
          <w:sz w:val="28"/>
          <w:szCs w:val="28"/>
        </w:rPr>
        <w:t>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734C">
        <w:rPr>
          <w:rFonts w:ascii="Times New Roman" w:hAnsi="Times New Roman" w:cs="Times New Roman"/>
          <w:sz w:val="28"/>
          <w:szCs w:val="28"/>
        </w:rPr>
        <w:t xml:space="preserve"> каждый родитель желает видеть своего ребёнка успешным в будущем: в учёбе, на производстве. «Кирпичики развития» создаются не сразу, они появляются ещё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представлений.</w:t>
      </w:r>
      <w:r w:rsidRPr="007A734C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Развитие познавательно-исследовательской деятельности.</w:t>
      </w:r>
      <w:r w:rsidRPr="007A734C">
        <w:rPr>
          <w:rFonts w:ascii="Times New Roman" w:hAnsi="Times New Roman" w:cs="Times New Roman"/>
          <w:sz w:val="28"/>
          <w:szCs w:val="28"/>
        </w:rPr>
        <w:t xml:space="preserve">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Развитие восприятия, внимания, памяти, наблюдательности</w:t>
      </w:r>
      <w:r w:rsidRPr="007A734C">
        <w:rPr>
          <w:rFonts w:ascii="Times New Roman" w:hAnsi="Times New Roman" w:cs="Times New Roman"/>
          <w:sz w:val="28"/>
          <w:szCs w:val="28"/>
        </w:rPr>
        <w:t>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Ознакомление с предметным окружением.</w:t>
      </w:r>
      <w:r w:rsidRPr="007A734C">
        <w:rPr>
          <w:rFonts w:ascii="Times New Roman" w:hAnsi="Times New Roman" w:cs="Times New Roman"/>
          <w:sz w:val="28"/>
          <w:szCs w:val="28"/>
        </w:rPr>
        <w:t xml:space="preserve">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Формирование первичных представлений о многообразии предметного окружения</w:t>
      </w:r>
      <w:r w:rsidRPr="007A734C">
        <w:rPr>
          <w:rFonts w:ascii="Times New Roman" w:hAnsi="Times New Roman" w:cs="Times New Roman"/>
          <w:sz w:val="28"/>
          <w:szCs w:val="28"/>
        </w:rPr>
        <w:t xml:space="preserve">; о том, что человек создает предметное окружение, изменяет и совершенствует его для себя и других людей, делая жизнь более удобной и комфортной. </w:t>
      </w:r>
      <w:r w:rsidRPr="007A734C">
        <w:rPr>
          <w:rFonts w:ascii="Times New Roman" w:hAnsi="Times New Roman" w:cs="Times New Roman"/>
          <w:sz w:val="28"/>
          <w:szCs w:val="28"/>
        </w:rPr>
        <w:lastRenderedPageBreak/>
        <w:t>Развитие умения устанавливать причинно-следственные связи между миром предметов и природным миром.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Ознакомление с социальным миром.</w:t>
      </w:r>
      <w:r w:rsidRPr="007A734C">
        <w:rPr>
          <w:rFonts w:ascii="Times New Roman" w:hAnsi="Times New Roman" w:cs="Times New Roman"/>
          <w:sz w:val="28"/>
          <w:szCs w:val="28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Ознакомление с миром природы</w:t>
      </w:r>
      <w:r w:rsidRPr="007A734C">
        <w:rPr>
          <w:rFonts w:ascii="Times New Roman" w:hAnsi="Times New Roman" w:cs="Times New Roman"/>
          <w:sz w:val="28"/>
          <w:szCs w:val="28"/>
        </w:rPr>
        <w:t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Количество.</w:t>
      </w:r>
      <w:r w:rsidRPr="007A734C">
        <w:rPr>
          <w:rFonts w:ascii="Times New Roman" w:hAnsi="Times New Roman" w:cs="Times New Roman"/>
          <w:sz w:val="28"/>
          <w:szCs w:val="28"/>
        </w:rPr>
        <w:t xml:space="preserve"> Развивать умение видеть общий признак предметов группы (все мячи - круглые, эти - все красные, эти - все большие и т. д.).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Величина.</w:t>
      </w:r>
      <w:r w:rsidRPr="007A734C">
        <w:rPr>
          <w:rFonts w:ascii="Times New Roman" w:hAnsi="Times New Roman" w:cs="Times New Roman"/>
          <w:sz w:val="28"/>
          <w:szCs w:val="28"/>
        </w:rPr>
        <w:t xml:space="preserve">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целом, пользуясь приемами наложения и приложения; обозначать результат сравнения словами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Форма.</w:t>
      </w:r>
      <w:r w:rsidRPr="007A734C">
        <w:rPr>
          <w:rFonts w:ascii="Times New Roman" w:hAnsi="Times New Roman" w:cs="Times New Roman"/>
          <w:sz w:val="28"/>
          <w:szCs w:val="28"/>
        </w:rPr>
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lastRenderedPageBreak/>
        <w:t>Ориентировка в пространстве.</w:t>
      </w:r>
      <w:r w:rsidRPr="007A734C">
        <w:rPr>
          <w:rFonts w:ascii="Times New Roman" w:hAnsi="Times New Roman" w:cs="Times New Roman"/>
          <w:sz w:val="28"/>
          <w:szCs w:val="28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- внизу, впереди - сзади (позади, справа - слева. Различать правую и левую руки.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Ориентировка во времени.</w:t>
      </w:r>
      <w:r w:rsidRPr="007A734C">
        <w:rPr>
          <w:rFonts w:ascii="Times New Roman" w:hAnsi="Times New Roman" w:cs="Times New Roman"/>
          <w:sz w:val="28"/>
          <w:szCs w:val="28"/>
        </w:rPr>
        <w:t xml:space="preserve"> Учить ориентироваться в контрастных частях суток: день - ночь, утро - вечер.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Развитие познавательно-исследовательской деятельности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 w:rsidRPr="007A734C">
        <w:rPr>
          <w:rFonts w:ascii="Times New Roman" w:hAnsi="Times New Roman" w:cs="Times New Roman"/>
          <w:sz w:val="28"/>
          <w:szCs w:val="28"/>
        </w:rPr>
        <w:t xml:space="preserve"> Учить детей обобщенным способам исследования разных объектов окружающей жизни с помощью специально разработанных систем эталонов, перцептивных действий. Стимулировать использование исследовательских действий. 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 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Сенсорное развитие.</w:t>
      </w:r>
      <w:r w:rsidRPr="007A734C">
        <w:rPr>
          <w:rFonts w:ascii="Times New Roman" w:hAnsi="Times New Roman" w:cs="Times New Roman"/>
          <w:sz w:val="28"/>
          <w:szCs w:val="28"/>
        </w:rPr>
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 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Совершенствовать навыки установления тождества и различия предметов по их свойствам: величине, форме, цвету. Подсказывать детям название форм (круглая, треугольная, прямоугольная и квадратная).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Дидактические игры.</w:t>
      </w:r>
      <w:r w:rsidRPr="007A734C">
        <w:rPr>
          <w:rFonts w:ascii="Times New Roman" w:hAnsi="Times New Roman" w:cs="Times New Roman"/>
          <w:sz w:val="28"/>
          <w:szCs w:val="28"/>
        </w:rPr>
        <w:t xml:space="preserve"> Подбирать предметы по цвету и величине (большие, средние и маленькие; 2–3 цветов,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В совместных дидактических играх учить детей выполнять постепенно усложняющиеся правила.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Ознакомление с предметным окружением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Продолжать знакомить детей с предметами ближайшего окружения (игрушки, предметы домашнего обихода, виды транспорта, их функциями и назначением. Побуждать вычленять некоторые особенности предметов домашнего обихода (части, размеры, форму, цвет, устанавливать связи между строением и функцией. Понимать, что отсутствие какой-то части нарушает предмет, возможность его использования.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свойствах (прочность, твердость, мягкость) материала (дерево, бумага, ткань, глина). Способствовать овладению способами обследования предметов, включая простейшие опыты (тонет — не тонет, рвется — не </w:t>
      </w:r>
      <w:r w:rsidRPr="007A734C">
        <w:rPr>
          <w:rFonts w:ascii="Times New Roman" w:hAnsi="Times New Roman" w:cs="Times New Roman"/>
          <w:sz w:val="28"/>
          <w:szCs w:val="28"/>
        </w:rPr>
        <w:lastRenderedPageBreak/>
        <w:t>рвется). Предлагать группировать (чайная, столовая, кухонная посуда) и классифицировать (посуда — одежда) хорошо знакомые предметы. Рассказывать о том, что одни предметы сделаны руками человека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(посуда, мебель и т. п.,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одежда, обувь, посуда, игрушки.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Ознакомление с социальным миром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строитель, расширять и обогащать представления о трудовых действиях, результатах труда.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Формировать интерес к малой родине и первичные представления о ней: напоминать детям название города (поселка, в котором они живут; побуждать рассказывать о том, где они гуляли в выходные дни (в парке, сквере, детском городке) и пр.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34C">
        <w:rPr>
          <w:rFonts w:ascii="Times New Roman" w:hAnsi="Times New Roman" w:cs="Times New Roman"/>
          <w:b/>
          <w:sz w:val="28"/>
          <w:szCs w:val="28"/>
        </w:rPr>
        <w:t>Ознакомление с миром природы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Расширять представления о диких животных (медведь, лиса, белка, еж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34C" w:rsidRPr="007A734C" w:rsidRDefault="002C1A9D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734C" w:rsidRPr="007A734C">
        <w:rPr>
          <w:rFonts w:ascii="Times New Roman" w:hAnsi="Times New Roman" w:cs="Times New Roman"/>
          <w:sz w:val="28"/>
          <w:szCs w:val="28"/>
        </w:rPr>
        <w:t xml:space="preserve">Учить наблюдать за птицами, прилетающими на участок (ворона, </w:t>
      </w:r>
      <w:r w:rsidR="007A734C">
        <w:rPr>
          <w:rFonts w:ascii="Times New Roman" w:hAnsi="Times New Roman" w:cs="Times New Roman"/>
          <w:sz w:val="28"/>
          <w:szCs w:val="28"/>
        </w:rPr>
        <w:t>голубь, синица, воробей</w:t>
      </w:r>
      <w:r w:rsidR="007A734C" w:rsidRPr="007A734C">
        <w:rPr>
          <w:rFonts w:ascii="Times New Roman" w:hAnsi="Times New Roman" w:cs="Times New Roman"/>
          <w:sz w:val="28"/>
          <w:szCs w:val="28"/>
        </w:rPr>
        <w:t xml:space="preserve"> и др., подкармливать их зимой.</w:t>
      </w:r>
    </w:p>
    <w:p w:rsidR="007A734C" w:rsidRPr="007A734C" w:rsidRDefault="002C1A9D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734C" w:rsidRPr="007A734C">
        <w:rPr>
          <w:rFonts w:ascii="Times New Roman" w:hAnsi="Times New Roman" w:cs="Times New Roman"/>
          <w:sz w:val="28"/>
          <w:szCs w:val="28"/>
        </w:rPr>
        <w:t>Расширять представления детей о насекомых (бабочка, майский жук, божья коровка, стрекоза и др.).</w:t>
      </w:r>
    </w:p>
    <w:p w:rsidR="007A734C" w:rsidRPr="007A734C" w:rsidRDefault="002C1A9D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734C" w:rsidRPr="007A734C">
        <w:rPr>
          <w:rFonts w:ascii="Times New Roman" w:hAnsi="Times New Roman" w:cs="Times New Roman"/>
          <w:sz w:val="28"/>
          <w:szCs w:val="28"/>
        </w:rPr>
        <w:t>Учить отличать и называть по внешнему виду: овощи (огурец, помидор, морковь, репа и др., фрукты (яблоко, груша, персики и др., ягоды (малина, смородина и др.).</w:t>
      </w:r>
    </w:p>
    <w:p w:rsidR="007A734C" w:rsidRPr="007A734C" w:rsidRDefault="002C1A9D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734C" w:rsidRPr="007A734C">
        <w:rPr>
          <w:rFonts w:ascii="Times New Roman" w:hAnsi="Times New Roman" w:cs="Times New Roman"/>
          <w:sz w:val="28"/>
          <w:szCs w:val="28"/>
        </w:rPr>
        <w:t>Дать детям элементарные представления о растениях данной местности: с деревьями, цветущими травянистыми растениями (одуванчик, мать-и-мачеха и др.). Показать, как растут комнатные растениями (фикус, герань и др.).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Дать представления о том, что для роста растений нужны земля, вода и воздух.</w:t>
      </w:r>
    </w:p>
    <w:p w:rsidR="007A734C" w:rsidRPr="007A734C" w:rsidRDefault="002C1A9D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734C" w:rsidRPr="007A734C">
        <w:rPr>
          <w:rFonts w:ascii="Times New Roman" w:hAnsi="Times New Roman" w:cs="Times New Roman"/>
          <w:sz w:val="28"/>
          <w:szCs w:val="28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7A734C" w:rsidRPr="007A734C" w:rsidRDefault="002C1A9D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734C" w:rsidRPr="007A734C">
        <w:rPr>
          <w:rFonts w:ascii="Times New Roman" w:hAnsi="Times New Roman" w:cs="Times New Roman"/>
          <w:sz w:val="28"/>
          <w:szCs w:val="28"/>
        </w:rPr>
        <w:t>Дать представления о свойствах воды: льется, переливается, нагревается, охлаждается. Песка: сухой - рассыпается, влажный – лепится. Снега: холодный, белый, от тепла - тает.</w:t>
      </w:r>
    </w:p>
    <w:p w:rsidR="007A734C" w:rsidRPr="007A734C" w:rsidRDefault="002C1A9D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734C" w:rsidRPr="007A734C">
        <w:rPr>
          <w:rFonts w:ascii="Times New Roman" w:hAnsi="Times New Roman" w:cs="Times New Roman"/>
          <w:sz w:val="28"/>
          <w:szCs w:val="28"/>
        </w:rPr>
        <w:t>Учить отражать полученные впечатления в речи и продуктивных видах деятельности.</w:t>
      </w:r>
    </w:p>
    <w:p w:rsidR="007A734C" w:rsidRPr="007A734C" w:rsidRDefault="002C1A9D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734C" w:rsidRPr="007A734C">
        <w:rPr>
          <w:rFonts w:ascii="Times New Roman" w:hAnsi="Times New Roman" w:cs="Times New Roman"/>
          <w:sz w:val="28"/>
          <w:szCs w:val="28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7A734C" w:rsidRPr="007A734C" w:rsidRDefault="002C1A9D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A734C" w:rsidRPr="007A734C">
        <w:rPr>
          <w:rFonts w:ascii="Times New Roman" w:hAnsi="Times New Roman" w:cs="Times New Roman"/>
          <w:sz w:val="28"/>
          <w:szCs w:val="28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2C1A9D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A9D">
        <w:rPr>
          <w:rFonts w:ascii="Times New Roman" w:hAnsi="Times New Roman" w:cs="Times New Roman"/>
          <w:b/>
          <w:sz w:val="28"/>
          <w:szCs w:val="28"/>
        </w:rPr>
        <w:t>Сезонные наблюдения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A9D">
        <w:rPr>
          <w:rFonts w:ascii="Times New Roman" w:hAnsi="Times New Roman" w:cs="Times New Roman"/>
          <w:b/>
          <w:sz w:val="28"/>
          <w:szCs w:val="28"/>
        </w:rPr>
        <w:t>Осень.</w:t>
      </w:r>
      <w:r w:rsidRPr="007A734C">
        <w:rPr>
          <w:rFonts w:ascii="Times New Roman" w:hAnsi="Times New Roman" w:cs="Times New Roman"/>
          <w:sz w:val="28"/>
          <w:szCs w:val="28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A9D">
        <w:rPr>
          <w:rFonts w:ascii="Times New Roman" w:hAnsi="Times New Roman" w:cs="Times New Roman"/>
          <w:b/>
          <w:sz w:val="28"/>
          <w:szCs w:val="28"/>
        </w:rPr>
        <w:t>Зима.</w:t>
      </w:r>
      <w:r w:rsidRPr="007A734C">
        <w:rPr>
          <w:rFonts w:ascii="Times New Roman" w:hAnsi="Times New Roman" w:cs="Times New Roman"/>
          <w:sz w:val="28"/>
          <w:szCs w:val="28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 д.; участвовать в катании с горки на санках, лепке поделок из снега, украшении снежных построек.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A9D">
        <w:rPr>
          <w:rFonts w:ascii="Times New Roman" w:hAnsi="Times New Roman" w:cs="Times New Roman"/>
          <w:b/>
          <w:sz w:val="28"/>
          <w:szCs w:val="28"/>
        </w:rPr>
        <w:t>Весна.</w:t>
      </w:r>
      <w:r w:rsidRPr="007A734C">
        <w:rPr>
          <w:rFonts w:ascii="Times New Roman" w:hAnsi="Times New Roman" w:cs="Times New Roman"/>
          <w:sz w:val="28"/>
          <w:szCs w:val="28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на облегченную.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Показать, как сажают крупные семена цветоч</w:t>
      </w:r>
      <w:r w:rsidR="002C1A9D">
        <w:rPr>
          <w:rFonts w:ascii="Times New Roman" w:hAnsi="Times New Roman" w:cs="Times New Roman"/>
          <w:sz w:val="28"/>
          <w:szCs w:val="28"/>
        </w:rPr>
        <w:t>ных растений и овощей.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A9D">
        <w:rPr>
          <w:rFonts w:ascii="Times New Roman" w:hAnsi="Times New Roman" w:cs="Times New Roman"/>
          <w:b/>
          <w:sz w:val="28"/>
          <w:szCs w:val="28"/>
        </w:rPr>
        <w:t>Лето.</w:t>
      </w:r>
      <w:r w:rsidRPr="007A734C">
        <w:rPr>
          <w:rFonts w:ascii="Times New Roman" w:hAnsi="Times New Roman" w:cs="Times New Roman"/>
          <w:sz w:val="28"/>
          <w:szCs w:val="28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Помните: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 xml:space="preserve">В познавательной сфере при помощи активности зрения, слуха, тактильных ощущений тела, рук, ног, ребёнок не может длительное время подчинять своё внимание и поведение </w:t>
      </w:r>
      <w:r w:rsidR="002C1A9D">
        <w:rPr>
          <w:rFonts w:ascii="Times New Roman" w:hAnsi="Times New Roman" w:cs="Times New Roman"/>
          <w:sz w:val="28"/>
          <w:szCs w:val="28"/>
        </w:rPr>
        <w:t>–</w:t>
      </w:r>
      <w:r w:rsidRPr="007A734C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="002C1A9D">
        <w:rPr>
          <w:rFonts w:ascii="Times New Roman" w:hAnsi="Times New Roman" w:cs="Times New Roman"/>
          <w:sz w:val="28"/>
          <w:szCs w:val="28"/>
        </w:rPr>
        <w:t>,</w:t>
      </w:r>
      <w:r w:rsidRPr="007A734C">
        <w:rPr>
          <w:rFonts w:ascii="Times New Roman" w:hAnsi="Times New Roman" w:cs="Times New Roman"/>
          <w:sz w:val="28"/>
          <w:szCs w:val="28"/>
        </w:rPr>
        <w:t xml:space="preserve"> предложенным взрослыми.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Необходимо развивать у ребёнка познавательный интерес к длительным видам деятельности, которые требуют наблюдательности, усидчивости.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Формируйте в ребёнке интерес к объектам природы, учите наблюдать за изменениями в природе.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Учите фиксировать внимание ребёнка на переменах, происходящих в ближайшей обстановке, на столе, в комнате. При длительной умственной, физической нагрузки ребёнок утомляем.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Помните.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Первые 5 минут ребёнок может быть более внимательным. Последующие 7-8 минут ребёнок начинает отвлекаться, он не может длительно сохранять неподвижную позу и слушать вас.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Если вы в это время желаете продолжать совместные занятия: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всегда, переносит требования в разные ситуации.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Позвольте ребенку самому принять решения. Поставленную цель задания или поручения, ребёнок может подменить на свою (соответствует возрасту). Пример: родители попросили ребёнка нарисовать забор, а он прорисовал траву, дождик.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Помните: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Зависит: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- от личной заинтересованности;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- от умений, которые сформировались при помощи взрослых; -от умений взрослого заинтересовать ребёнка к определённой деятельности с помощью игровых приёмов, методов поощрения, похвалы.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• Игра и игровые приёмы являются лучшей стимуляцией для формирования самостоятельности, управлением действий.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В подвижных играх учите ребёнка несложных движениям по образцу.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 xml:space="preserve">Показывайте и обучайте ребёнка взаимодействовать с предметами конструкторами, разборными игрушками. При этом обратите внимание, как ребёнок относится к трудностям, если у него что-то не получается:- быстро теряет свой интерес и бросает </w:t>
      </w:r>
      <w:r w:rsidRPr="007A734C">
        <w:rPr>
          <w:rFonts w:ascii="Times New Roman" w:hAnsi="Times New Roman" w:cs="Times New Roman"/>
          <w:sz w:val="28"/>
          <w:szCs w:val="28"/>
        </w:rPr>
        <w:lastRenderedPageBreak/>
        <w:t>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даются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(ребёнок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• Помните, именно в этом возрасте взрослый образец для подражания.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2C1A9D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A9D">
        <w:rPr>
          <w:rFonts w:ascii="Times New Roman" w:hAnsi="Times New Roman" w:cs="Times New Roman"/>
          <w:b/>
          <w:sz w:val="28"/>
          <w:szCs w:val="28"/>
        </w:rPr>
        <w:t>Воспитывайте культурно-гигиенические навыки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Продолжайте учить детей под контролем взрослого самостоятельно мыть руки перед едой, после прогулки.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Помогайте и направляйте ребёнка к привычке быть опрятным, аккуратным.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Во время приёма пищи, при одевании, снятии одежды и складывании её в определённое место.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Помните: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Всё это создаёт благодатную почву при формировании познавательного интереса к интеллектуальной деятельности.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«Помните философскую мысль: «Посеешь семена привычки, взойдут всходы поведения, от них пожнёшь характер»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Всё в ваших руках уважаемые родители!</w:t>
      </w:r>
    </w:p>
    <w:p w:rsidR="007A734C" w:rsidRPr="007A734C" w:rsidRDefault="007A734C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F6A" w:rsidRPr="007A734C" w:rsidRDefault="006A6A40" w:rsidP="002C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6F6A" w:rsidRPr="007A734C" w:rsidSect="00460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4C"/>
    <w:rsid w:val="002C1A9D"/>
    <w:rsid w:val="00460D88"/>
    <w:rsid w:val="004D4EB0"/>
    <w:rsid w:val="006A6A40"/>
    <w:rsid w:val="007A734C"/>
    <w:rsid w:val="00F0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453C"/>
  <w15:chartTrackingRefBased/>
  <w15:docId w15:val="{63F04822-DD8E-4B14-AE15-0D8C7316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2021-08-14T12:20:00Z</cp:lastPrinted>
  <dcterms:created xsi:type="dcterms:W3CDTF">2021-08-13T16:37:00Z</dcterms:created>
  <dcterms:modified xsi:type="dcterms:W3CDTF">2025-04-08T06:11:00Z</dcterms:modified>
</cp:coreProperties>
</file>