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АКТ мониторинга качества питания</w:t>
      </w:r>
    </w:p>
    <w:p w:rsidR="009C52B0" w:rsidRP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Дата </w:t>
      </w:r>
      <w:r w:rsidR="00E26F96">
        <w:rPr>
          <w:rFonts w:ascii="Times New Roman" w:eastAsia="Times New Roman" w:hAnsi="Times New Roman" w:cs="Times New Roman"/>
          <w:b/>
          <w:sz w:val="20"/>
          <w:szCs w:val="20"/>
        </w:rPr>
        <w:t>16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E26F96">
        <w:rPr>
          <w:rFonts w:ascii="Times New Roman" w:eastAsia="Times New Roman" w:hAnsi="Times New Roman" w:cs="Times New Roman"/>
          <w:b/>
          <w:sz w:val="20"/>
          <w:szCs w:val="20"/>
        </w:rPr>
        <w:t>10.2024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>№_</w:t>
      </w:r>
      <w:r w:rsidR="00E26F96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2B0" w:rsidRP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Организация </w:t>
      </w:r>
      <w:proofErr w:type="gramStart"/>
      <w:r w:rsidRPr="003D6239">
        <w:rPr>
          <w:rFonts w:ascii="Times New Roman" w:eastAsia="Times New Roman" w:hAnsi="Times New Roman" w:cs="Times New Roman"/>
          <w:sz w:val="20"/>
          <w:szCs w:val="20"/>
        </w:rPr>
        <w:t>образовани</w:t>
      </w: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я 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КГУ</w:t>
      </w:r>
      <w:proofErr w:type="gramEnd"/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«ОШ№6»</w:t>
      </w:r>
      <w:r w:rsidR="00DE4228">
        <w:rPr>
          <w:rFonts w:ascii="Times New Roman" w:eastAsia="Times New Roman" w:hAnsi="Times New Roman" w:cs="Times New Roman"/>
          <w:b/>
          <w:sz w:val="20"/>
          <w:szCs w:val="20"/>
        </w:rPr>
        <w:t xml:space="preserve"> ОО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4228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>. Темиртау УОКО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9C52B0" w:rsidRPr="009C52B0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Поставщик услуги (при наличии) </w:t>
      </w:r>
      <w:r w:rsidR="00E054A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И.П «Рассвет»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2B0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Комиссия в составе: </w:t>
      </w:r>
      <w:bookmarkStart w:id="0" w:name="_GoBack"/>
      <w:bookmarkEnd w:id="0"/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Хасенова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А.Н.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Сакварина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В.М.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Саттарова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С.В.</w:t>
      </w:r>
    </w:p>
    <w:p w:rsidR="003D6239" w:rsidRP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Тибейкина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Н.С.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Ткачева Е.В.</w:t>
      </w:r>
    </w:p>
    <w:p w:rsid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Мухаметжанолва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Д.С.</w:t>
      </w:r>
    </w:p>
    <w:p w:rsidR="00E054AC" w:rsidRP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Мустафина Г.К.</w:t>
      </w:r>
    </w:p>
    <w:p w:rsidR="00341351" w:rsidRDefault="00341351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Мониторинг столовой (пищеблока) по следующим параметрам:</w:t>
      </w:r>
    </w:p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1340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6237"/>
        <w:gridCol w:w="1134"/>
        <w:gridCol w:w="1560"/>
        <w:gridCol w:w="1275"/>
        <w:gridCol w:w="1134"/>
      </w:tblGrid>
      <w:tr w:rsidR="009C52B0" w:rsidRPr="009C52B0" w:rsidTr="00E054AC">
        <w:trPr>
          <w:trHeight w:val="11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Требуется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C52B0" w:rsidRPr="009C52B0" w:rsidTr="00E054AC">
        <w:trPr>
          <w:trHeight w:val="88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санитарно-эпидемиологического заключения о соответствии объекта требованиям нормативных правовых актов в сфере санитарно-эпидемиологического благополучия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1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E26F96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9C52B0" w:rsidRPr="009C52B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Качество продуктов питания</w:t>
              </w:r>
            </w:hyperlink>
            <w:r w:rsidR="009C52B0"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6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7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2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(мармиты) 1 блюдо, 2 блюдо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6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</w:t>
            </w:r>
            <w:r w:rsidRPr="009C52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3 блюдо (запрещено остужать в алюминиевой посуде)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56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хранения столовых приборов (наличие кассет и хранение столовых приборов ручками вверх)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изготовления, реализации и использование запрещенных блюд и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Использование охлажденной </w:t>
            </w: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птицепродукции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34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реализации несвязанных с питанием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9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6239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120 мест</w:t>
            </w:r>
          </w:p>
          <w:p w:rsid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  <w:p w:rsidR="003D6239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51"/>
        </w:trPr>
        <w:tc>
          <w:tcPr>
            <w:tcW w:w="113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приема пищи</w:t>
            </w:r>
          </w:p>
        </w:tc>
      </w:tr>
      <w:tr w:rsidR="009C52B0" w:rsidRPr="009C52B0" w:rsidTr="00E054AC">
        <w:trPr>
          <w:trHeight w:val="229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Время подачи блюд с момента приготовления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9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подачи блюд с момента приготовления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42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3D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5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одноразовых или </w:t>
            </w: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электрополотенец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8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2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14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0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Состояние помещений пищеблока</w:t>
            </w:r>
          </w:p>
        </w:tc>
      </w:tr>
      <w:tr w:rsidR="009C52B0" w:rsidRPr="009C52B0" w:rsidTr="00E054AC">
        <w:trPr>
          <w:trHeight w:val="1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инструкции «Правила мытья посуды»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вентиляции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 производственных помещениях пищеблока, связанных с выделением влаги, светильников с влагозащитным исполнением.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мытья, обработки, хранения столовой и отдельно для кухонной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Обработка емкостей для пищевых отходов (чем обрабатываются и кто ответственный).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6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поточности: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-процесса мытья и обработки 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графика уборки и его соблюдение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1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9C52B0" w:rsidRPr="009C52B0" w:rsidTr="009C52B0">
        <w:trPr>
          <w:trHeight w:val="19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Склады</w:t>
            </w:r>
          </w:p>
        </w:tc>
      </w:tr>
      <w:tr w:rsidR="009C52B0" w:rsidRPr="009C52B0" w:rsidTr="00E054AC">
        <w:trPr>
          <w:trHeight w:val="1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сыпучих продуктов на поддонах, подтоварниках, стеллажах.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температурно-влажностного режима. Наличие термометра, психрометра на складе/температурный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пищевой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овощей в ларях, подтоварниках (в маркированных ёмкостях на поддонах)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1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Холодильники</w:t>
            </w:r>
          </w:p>
        </w:tc>
      </w:tr>
      <w:tr w:rsidR="009C52B0" w:rsidRPr="009C52B0" w:rsidTr="00E054AC">
        <w:trPr>
          <w:trHeight w:val="2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31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Мясной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(стол)</w:t>
            </w:r>
          </w:p>
        </w:tc>
      </w:tr>
      <w:tr w:rsidR="009C52B0" w:rsidRPr="009C52B0" w:rsidTr="00E054AC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9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Овощной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1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5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Мучной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8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Хлебный цех</w:t>
            </w:r>
            <w:r w:rsidR="003D6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327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Варочный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C52B0" w:rsidRPr="009C52B0" w:rsidTr="00E054AC">
        <w:trPr>
          <w:trHeight w:val="1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4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Хранение и использование яиц</w:t>
            </w:r>
            <w:r w:rsidR="008A5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(не используются )</w:t>
            </w:r>
          </w:p>
        </w:tc>
      </w:tr>
      <w:tr w:rsidR="009C52B0" w:rsidRPr="009C52B0" w:rsidTr="00E054AC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документов, удостоверяющих качество и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Маркированная емкость для мытья и обработки яиц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Бактерицидная лампа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Буфет</w:t>
            </w: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8A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ассортимента реализуемой буфетной продукции (прайс-лист), утвержденный </w:t>
            </w:r>
            <w:r w:rsidR="008A50D6"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и сроков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Документы</w:t>
            </w: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Сертификаты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декларации о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соответствии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 пищевой продукции, товаросопроводительные документы, обеспечивающие прослеживаемость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скоропортящейся пищевой продукции и полуфабрикатов, согласно утвержденной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органолептической оценки качества блюд и кулинарных изделий, согласно утвержденной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Наличие </w:t>
            </w: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медицинских книжек сотрудников пищеблока на рабочем месте с отметкой о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прохождении медосмотра и</w:t>
            </w: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«Здоровье» о результатах осмотра работников пищеблока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проведения генеральных уборок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DE4228" w:rsidP="00DE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ведется. Не предусмотрен Санитарными правилами</w:t>
            </w:r>
          </w:p>
        </w:tc>
      </w:tr>
      <w:tr w:rsidR="009C52B0" w:rsidRPr="009C52B0" w:rsidTr="00E054AC">
        <w:trPr>
          <w:trHeight w:val="22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регистрации температурного режима холодильников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DE4228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ведется. Не предусмотрен Санитарными правилами</w:t>
            </w:r>
          </w:p>
        </w:tc>
      </w:tr>
      <w:tr w:rsidR="009C52B0" w:rsidRPr="009C52B0" w:rsidTr="00E054AC">
        <w:trPr>
          <w:trHeight w:val="2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программы производственного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2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Бытовая комната</w:t>
            </w:r>
          </w:p>
        </w:tc>
      </w:tr>
      <w:tr w:rsidR="009C52B0" w:rsidRPr="009C52B0" w:rsidTr="00E054AC">
        <w:trPr>
          <w:trHeight w:val="1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запасных комплектов специальной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шкафа для хранения специальной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Душевая комната, санузел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 (санузел)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инвентарь, их достаточность, наличие маркировки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отдельного помещения (специальных мест) для хранения уборочного инвентаря,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москитной сетки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8A50D6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52B0" w:rsidRDefault="009C52B0" w:rsidP="008A50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В результате проверки установлено:</w:t>
      </w:r>
    </w:p>
    <w:p w:rsidR="008A50D6" w:rsidRPr="00B204DE" w:rsidRDefault="008A50D6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Поставщиком соблюдаются качество продукции (на всю поступающую продукцию имеются сертификаты)</w:t>
      </w:r>
      <w:r w:rsidR="00331B69" w:rsidRPr="00B204DE">
        <w:rPr>
          <w:rFonts w:ascii="Times New Roman" w:hAnsi="Times New Roman"/>
          <w:sz w:val="24"/>
          <w:szCs w:val="24"/>
        </w:rPr>
        <w:t>, условия транспортировки, разгрузки, хранения.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Соблюдается технология приготовления пищи согласно технологическим картам и сроки ее реализации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lastRenderedPageBreak/>
        <w:t>Работниками пищеблока соблюдаются правила личной гигиены. Работники пищеблока обеспечены специальной одеждой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Имеется расписание приема пищи учащимися по классам 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Имеются суточные пробы готовой продукции.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В реализации нет запрещенных продуктов.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Используемая посуда не имеет трещин, сколов, деформации, повреждения эмали.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Оборудованы места для мытья и обработки рук. Имеются мыльные принадлежности и </w:t>
      </w:r>
      <w:proofErr w:type="spellStart"/>
      <w:r w:rsidRPr="00B204DE">
        <w:rPr>
          <w:rFonts w:ascii="Times New Roman" w:hAnsi="Times New Roman"/>
          <w:sz w:val="24"/>
          <w:szCs w:val="24"/>
        </w:rPr>
        <w:t>дез</w:t>
      </w:r>
      <w:proofErr w:type="spellEnd"/>
      <w:r w:rsidRPr="00B204DE">
        <w:rPr>
          <w:rFonts w:ascii="Times New Roman" w:hAnsi="Times New Roman"/>
          <w:sz w:val="24"/>
          <w:szCs w:val="24"/>
        </w:rPr>
        <w:t>. средства в достаточном количестве, имеются плакаты с правилами мытья рук.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В столовой организован питьевой режим путем обеспечения учащихся кипяченной питьевой водой из чайников с указанием времени наполнения чайника </w:t>
      </w:r>
      <w:proofErr w:type="gramStart"/>
      <w:r w:rsidRPr="00B204DE">
        <w:rPr>
          <w:rFonts w:ascii="Times New Roman" w:hAnsi="Times New Roman"/>
          <w:sz w:val="24"/>
          <w:szCs w:val="24"/>
        </w:rPr>
        <w:t>( не</w:t>
      </w:r>
      <w:proofErr w:type="gramEnd"/>
      <w:r w:rsidRPr="00B204DE">
        <w:rPr>
          <w:rFonts w:ascii="Times New Roman" w:hAnsi="Times New Roman"/>
          <w:sz w:val="24"/>
          <w:szCs w:val="24"/>
        </w:rPr>
        <w:t xml:space="preserve"> более трех часов) в столовой. Так же в столовой установлен фонтанчик с фильтрованной питьевой водой. Для питья используется чистая посуду (стеклянная).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Мед работником ведутся журнал скоропортящейся пищевой продукции и полуфабрикатов, </w:t>
      </w:r>
      <w:proofErr w:type="gramStart"/>
      <w:r w:rsidRPr="00B204DE">
        <w:rPr>
          <w:rFonts w:ascii="Times New Roman" w:hAnsi="Times New Roman"/>
          <w:sz w:val="24"/>
          <w:szCs w:val="24"/>
        </w:rPr>
        <w:t>журнал  органолептической</w:t>
      </w:r>
      <w:proofErr w:type="gramEnd"/>
      <w:r w:rsidRPr="00B204DE">
        <w:rPr>
          <w:rFonts w:ascii="Times New Roman" w:hAnsi="Times New Roman"/>
          <w:sz w:val="24"/>
          <w:szCs w:val="24"/>
        </w:rPr>
        <w:t xml:space="preserve"> оценки качества блюд, журнал ежедневного контроля на пищеблоке теплового и холодильного оборудования, ведомость контроля норм пищевой продукции</w:t>
      </w:r>
    </w:p>
    <w:p w:rsidR="00DE4228" w:rsidRPr="00FB0CB3" w:rsidRDefault="00DE4228" w:rsidP="00FB0CB3">
      <w:pPr>
        <w:pStyle w:val="a6"/>
        <w:rPr>
          <w:rFonts w:ascii="Times New Roman" w:eastAsia="Times New Roman" w:hAnsi="Times New Roman"/>
          <w:sz w:val="24"/>
          <w:szCs w:val="24"/>
        </w:rPr>
      </w:pPr>
      <w:r w:rsidRPr="00FB0CB3">
        <w:rPr>
          <w:rFonts w:ascii="Times New Roman" w:hAnsi="Times New Roman"/>
          <w:sz w:val="24"/>
          <w:szCs w:val="24"/>
        </w:rPr>
        <w:t>Имеется утвержденное меню</w:t>
      </w:r>
      <w:r w:rsidR="00FB0CB3" w:rsidRPr="00FB0CB3">
        <w:rPr>
          <w:rFonts w:ascii="Times New Roman" w:hAnsi="Times New Roman"/>
          <w:sz w:val="24"/>
          <w:szCs w:val="24"/>
        </w:rPr>
        <w:t>.</w:t>
      </w:r>
      <w:r w:rsidR="00FB0CB3">
        <w:rPr>
          <w:rFonts w:ascii="Times New Roman" w:hAnsi="Times New Roman"/>
          <w:sz w:val="24"/>
          <w:szCs w:val="24"/>
        </w:rPr>
        <w:t xml:space="preserve"> </w:t>
      </w:r>
      <w:r w:rsidRPr="00FB0CB3">
        <w:rPr>
          <w:rFonts w:ascii="Times New Roman" w:eastAsia="Times New Roman" w:hAnsi="Times New Roman"/>
          <w:sz w:val="24"/>
          <w:szCs w:val="24"/>
        </w:rPr>
        <w:t>Меню соответствует</w:t>
      </w:r>
    </w:p>
    <w:p w:rsidR="00DE4228" w:rsidRDefault="00DE4228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1351" w:rsidRDefault="00341351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Подписи членов комиссии</w:t>
      </w:r>
      <w:r w:rsidR="00343C7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Хасенова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А.Н.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Сакварина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В.М.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Саттарова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С.В.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Тибейкина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Н.С.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Ткачева Е.В.</w:t>
      </w:r>
    </w:p>
    <w:p w:rsidR="00E054AC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Мухаметжанолва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Д.С.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Мустафина Г.К.</w:t>
      </w:r>
    </w:p>
    <w:p w:rsidR="00331B69" w:rsidRPr="00331B69" w:rsidRDefault="00331B69" w:rsidP="00331B69">
      <w:pPr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</w:p>
    <w:p w:rsidR="00331B69" w:rsidRDefault="00331B69" w:rsidP="00DE42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31B69" w:rsidSect="009C52B0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052"/>
    <w:multiLevelType w:val="hybridMultilevel"/>
    <w:tmpl w:val="2CBE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B0"/>
    <w:rsid w:val="000C1DA1"/>
    <w:rsid w:val="00165D26"/>
    <w:rsid w:val="00331B69"/>
    <w:rsid w:val="00341351"/>
    <w:rsid w:val="00343C75"/>
    <w:rsid w:val="003D6239"/>
    <w:rsid w:val="00703DFC"/>
    <w:rsid w:val="008A50D6"/>
    <w:rsid w:val="0092733C"/>
    <w:rsid w:val="009C52B0"/>
    <w:rsid w:val="00B204DE"/>
    <w:rsid w:val="00DE4228"/>
    <w:rsid w:val="00E054AC"/>
    <w:rsid w:val="00E26F96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56DB"/>
  <w15:chartTrackingRefBased/>
  <w15:docId w15:val="{A86D323C-E231-452A-A138-890EE38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B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B0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331B6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331B6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DE4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zref.org/sanitariya-i-gigiena-ribopererabativayushih-predpriyatij-vlad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2024-11-29T06:27:00Z</cp:lastPrinted>
  <dcterms:created xsi:type="dcterms:W3CDTF">2024-10-24T05:18:00Z</dcterms:created>
  <dcterms:modified xsi:type="dcterms:W3CDTF">2024-11-29T06:28:00Z</dcterms:modified>
</cp:coreProperties>
</file>